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5CF1C" w14:textId="5518CA31" w:rsidR="006F023A" w:rsidRDefault="003A6E07" w:rsidP="003A6E07">
      <w:pPr>
        <w:widowControl w:val="0"/>
        <w:spacing w:before="200" w:after="120" w:line="264" w:lineRule="auto"/>
        <w:ind w:left="-426" w:right="-846"/>
        <w:jc w:val="center"/>
        <w:outlineLvl w:val="1"/>
        <w:rPr>
          <w:rFonts w:ascii="Georgia" w:eastAsia="Times New Roman" w:hAnsi="Georgia" w:cs="Times New Roman"/>
          <w:caps/>
          <w:color w:val="7E9C9D"/>
          <w:kern w:val="28"/>
          <w:sz w:val="28"/>
          <w:szCs w:val="28"/>
          <w:lang w:eastAsia="en-CA"/>
          <w14:cntxtAlts/>
        </w:rPr>
      </w:pPr>
      <w:r>
        <w:rPr>
          <w:rFonts w:ascii="Georgia" w:eastAsia="Times New Roman" w:hAnsi="Georgia" w:cs="Times New Roman"/>
          <w:caps/>
          <w:noProof/>
          <w:color w:val="7E9C9D"/>
          <w:kern w:val="28"/>
          <w:sz w:val="28"/>
          <w:szCs w:val="28"/>
          <w:lang w:val="en-US"/>
        </w:rPr>
        <w:drawing>
          <wp:inline distT="0" distB="0" distL="0" distR="0" wp14:anchorId="3311AC5E" wp14:editId="53D6A83E">
            <wp:extent cx="1466850" cy="106095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ton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7234" cy="1068470"/>
                    </a:xfrm>
                    <a:prstGeom prst="rect">
                      <a:avLst/>
                    </a:prstGeom>
                  </pic:spPr>
                </pic:pic>
              </a:graphicData>
            </a:graphic>
          </wp:inline>
        </w:drawing>
      </w:r>
    </w:p>
    <w:p w14:paraId="1860F6A4" w14:textId="25A080B2" w:rsidR="006F023A" w:rsidRPr="005C68D6" w:rsidRDefault="006F29B0" w:rsidP="006F023A">
      <w:pPr>
        <w:widowControl w:val="0"/>
        <w:spacing w:after="120" w:line="240" w:lineRule="auto"/>
        <w:jc w:val="center"/>
        <w:outlineLvl w:val="0"/>
        <w:rPr>
          <w:rFonts w:ascii="Georgia" w:eastAsia="Times New Roman" w:hAnsi="Georgia" w:cs="Arial"/>
          <w:b/>
          <w:bCs/>
          <w:color w:val="037137"/>
          <w:kern w:val="28"/>
          <w:sz w:val="56"/>
          <w:szCs w:val="56"/>
          <w:lang w:val="en-US" w:eastAsia="en-CA"/>
          <w14:cntxtAlts/>
        </w:rPr>
      </w:pPr>
      <w:r w:rsidRPr="005C68D6">
        <w:rPr>
          <w:rFonts w:ascii="Georgia" w:eastAsia="Times New Roman" w:hAnsi="Georgia" w:cs="Arial"/>
          <w:b/>
          <w:bCs/>
          <w:color w:val="037137"/>
          <w:kern w:val="28"/>
          <w:sz w:val="56"/>
          <w:szCs w:val="56"/>
          <w:lang w:eastAsia="en-CA"/>
          <w14:cntxtAlts/>
        </w:rPr>
        <w:t>2019</w:t>
      </w:r>
      <w:r w:rsidR="006F023A" w:rsidRPr="005C68D6">
        <w:rPr>
          <w:rFonts w:ascii="Georgia" w:eastAsia="Times New Roman" w:hAnsi="Georgia" w:cs="Arial"/>
          <w:b/>
          <w:bCs/>
          <w:color w:val="037137"/>
          <w:kern w:val="28"/>
          <w:sz w:val="56"/>
          <w:szCs w:val="56"/>
          <w:lang w:eastAsia="en-CA"/>
          <w14:cntxtAlts/>
        </w:rPr>
        <w:t xml:space="preserve"> Fall Newsletter</w:t>
      </w:r>
    </w:p>
    <w:p w14:paraId="019DFA40" w14:textId="32E619B6" w:rsidR="00461BA6" w:rsidRPr="006D2676" w:rsidRDefault="006F29B0" w:rsidP="006841BA">
      <w:pPr>
        <w:widowControl w:val="0"/>
        <w:spacing w:after="120" w:line="240" w:lineRule="auto"/>
        <w:rPr>
          <w:rFonts w:ascii="Arial" w:eastAsia="Times New Roman" w:hAnsi="Arial" w:cs="Arial"/>
          <w:color w:val="000000"/>
          <w:kern w:val="28"/>
          <w:szCs w:val="18"/>
          <w:lang w:eastAsia="en-CA"/>
          <w14:cntxtAlts/>
        </w:rPr>
      </w:pPr>
      <w:r w:rsidRPr="006D2676">
        <w:rPr>
          <w:rFonts w:ascii="Arial" w:eastAsia="Times New Roman" w:hAnsi="Arial" w:cs="Arial"/>
          <w:color w:val="000000"/>
          <w:kern w:val="28"/>
          <w:szCs w:val="18"/>
          <w:lang w:eastAsia="en-CA"/>
          <w14:cntxtAlts/>
        </w:rPr>
        <w:t xml:space="preserve">Thank you everyone for being a part of the Nanton Golf Club this past season. </w:t>
      </w:r>
      <w:r w:rsidR="00461BA6" w:rsidRPr="006D2676">
        <w:rPr>
          <w:rFonts w:ascii="Arial" w:eastAsia="Times New Roman" w:hAnsi="Arial" w:cs="Arial"/>
          <w:color w:val="000000"/>
          <w:kern w:val="28"/>
          <w:szCs w:val="18"/>
          <w:lang w:eastAsia="en-CA"/>
          <w14:cntxtAlts/>
        </w:rPr>
        <w:t xml:space="preserve">The past few seasons have not been particularly easy, </w:t>
      </w:r>
      <w:r w:rsidR="008846AB" w:rsidRPr="006D2676">
        <w:rPr>
          <w:rFonts w:ascii="Arial" w:eastAsia="Times New Roman" w:hAnsi="Arial" w:cs="Arial"/>
          <w:color w:val="000000"/>
          <w:kern w:val="28"/>
          <w:szCs w:val="18"/>
          <w:lang w:eastAsia="en-CA"/>
          <w14:cntxtAlts/>
        </w:rPr>
        <w:t>and</w:t>
      </w:r>
      <w:r w:rsidR="00461BA6" w:rsidRPr="006D2676">
        <w:rPr>
          <w:rFonts w:ascii="Arial" w:eastAsia="Times New Roman" w:hAnsi="Arial" w:cs="Arial"/>
          <w:color w:val="000000"/>
          <w:kern w:val="28"/>
          <w:szCs w:val="18"/>
          <w:lang w:eastAsia="en-CA"/>
          <w14:cntxtAlts/>
        </w:rPr>
        <w:t xml:space="preserve"> the Nanton Golf Club has been faced with many challenges. We are thankful for the support of our Members and we are looking forward to making improvements that will make being a member at the Nanton Golf Club more rewarding</w:t>
      </w:r>
      <w:r w:rsidR="008846AB" w:rsidRPr="006D2676">
        <w:rPr>
          <w:rFonts w:ascii="Arial" w:eastAsia="Times New Roman" w:hAnsi="Arial" w:cs="Arial"/>
          <w:color w:val="000000"/>
          <w:kern w:val="28"/>
          <w:szCs w:val="18"/>
          <w:lang w:eastAsia="en-CA"/>
          <w14:cntxtAlts/>
        </w:rPr>
        <w:t xml:space="preserve"> and enjoyable.</w:t>
      </w:r>
      <w:r w:rsidR="00461BA6" w:rsidRPr="006D2676">
        <w:rPr>
          <w:rFonts w:ascii="Arial" w:eastAsia="Times New Roman" w:hAnsi="Arial" w:cs="Arial"/>
          <w:color w:val="000000"/>
          <w:kern w:val="28"/>
          <w:szCs w:val="18"/>
          <w:lang w:eastAsia="en-CA"/>
          <w14:cntxtAlts/>
        </w:rPr>
        <w:t xml:space="preserve"> </w:t>
      </w:r>
    </w:p>
    <w:p w14:paraId="718610D2" w14:textId="2DEE0B91" w:rsidR="006F29B0" w:rsidRPr="006D2676" w:rsidRDefault="008846AB" w:rsidP="006841BA">
      <w:pPr>
        <w:widowControl w:val="0"/>
        <w:spacing w:after="120" w:line="240" w:lineRule="auto"/>
        <w:rPr>
          <w:rFonts w:ascii="Arial" w:eastAsia="Times New Roman" w:hAnsi="Arial" w:cs="Arial"/>
          <w:color w:val="000000"/>
          <w:kern w:val="28"/>
          <w:szCs w:val="18"/>
          <w:lang w:eastAsia="en-CA"/>
          <w14:cntxtAlts/>
        </w:rPr>
      </w:pPr>
      <w:r w:rsidRPr="006D2676">
        <w:rPr>
          <w:rFonts w:ascii="Arial" w:eastAsia="Times New Roman" w:hAnsi="Arial" w:cs="Arial"/>
          <w:color w:val="000000"/>
          <w:kern w:val="28"/>
          <w:szCs w:val="18"/>
          <w:lang w:eastAsia="en-CA"/>
          <w14:cntxtAlts/>
        </w:rPr>
        <w:t>Overall,</w:t>
      </w:r>
      <w:r w:rsidR="00B23596" w:rsidRPr="006D2676">
        <w:rPr>
          <w:rFonts w:ascii="Arial" w:eastAsia="Times New Roman" w:hAnsi="Arial" w:cs="Arial"/>
          <w:color w:val="000000"/>
          <w:kern w:val="28"/>
          <w:szCs w:val="18"/>
          <w:lang w:eastAsia="en-CA"/>
          <w14:cntxtAlts/>
        </w:rPr>
        <w:t xml:space="preserve"> we had a good season with the Golf Course opening</w:t>
      </w:r>
      <w:r w:rsidR="006F29B0" w:rsidRPr="006D2676">
        <w:rPr>
          <w:rFonts w:ascii="Arial" w:eastAsia="Times New Roman" w:hAnsi="Arial" w:cs="Arial"/>
          <w:color w:val="000000"/>
          <w:kern w:val="28"/>
          <w:szCs w:val="18"/>
          <w:lang w:eastAsia="en-CA"/>
          <w14:cntxtAlts/>
        </w:rPr>
        <w:t xml:space="preserve"> April 12</w:t>
      </w:r>
      <w:r w:rsidR="006F29B0" w:rsidRPr="006D2676">
        <w:rPr>
          <w:rFonts w:ascii="Arial" w:eastAsia="Times New Roman" w:hAnsi="Arial" w:cs="Arial"/>
          <w:color w:val="000000"/>
          <w:kern w:val="28"/>
          <w:szCs w:val="18"/>
          <w:vertAlign w:val="superscript"/>
          <w:lang w:eastAsia="en-CA"/>
          <w14:cntxtAlts/>
        </w:rPr>
        <w:t>th</w:t>
      </w:r>
      <w:r w:rsidR="00B23596" w:rsidRPr="006D2676">
        <w:rPr>
          <w:rFonts w:ascii="Arial" w:eastAsia="Times New Roman" w:hAnsi="Arial" w:cs="Arial"/>
          <w:color w:val="000000"/>
          <w:kern w:val="28"/>
          <w:szCs w:val="18"/>
          <w:lang w:eastAsia="en-CA"/>
          <w14:cntxtAlts/>
        </w:rPr>
        <w:t xml:space="preserve"> and closing</w:t>
      </w:r>
      <w:r w:rsidR="006F29B0" w:rsidRPr="006D2676">
        <w:rPr>
          <w:rFonts w:ascii="Arial" w:eastAsia="Times New Roman" w:hAnsi="Arial" w:cs="Arial"/>
          <w:color w:val="000000"/>
          <w:kern w:val="28"/>
          <w:szCs w:val="18"/>
          <w:lang w:eastAsia="en-CA"/>
          <w14:cntxtAlts/>
        </w:rPr>
        <w:t xml:space="preserve"> October 20</w:t>
      </w:r>
      <w:r w:rsidR="006F29B0" w:rsidRPr="006D2676">
        <w:rPr>
          <w:rFonts w:ascii="Arial" w:eastAsia="Times New Roman" w:hAnsi="Arial" w:cs="Arial"/>
          <w:color w:val="000000"/>
          <w:kern w:val="28"/>
          <w:szCs w:val="18"/>
          <w:vertAlign w:val="superscript"/>
          <w:lang w:eastAsia="en-CA"/>
          <w14:cntxtAlts/>
        </w:rPr>
        <w:t>th</w:t>
      </w:r>
      <w:r w:rsidR="00B23596" w:rsidRPr="006D2676">
        <w:rPr>
          <w:rFonts w:ascii="Arial" w:eastAsia="Times New Roman" w:hAnsi="Arial" w:cs="Arial"/>
          <w:color w:val="000000"/>
          <w:kern w:val="28"/>
          <w:szCs w:val="18"/>
          <w:lang w:eastAsia="en-CA"/>
          <w14:cntxtAlts/>
        </w:rPr>
        <w:t xml:space="preserve">. Unfortunately, we weren’t able to get much golfing in at the end of the season thanks to a couple of early snow </w:t>
      </w:r>
      <w:r w:rsidR="00435ED6" w:rsidRPr="006D2676">
        <w:rPr>
          <w:rFonts w:ascii="Arial" w:eastAsia="Times New Roman" w:hAnsi="Arial" w:cs="Arial"/>
          <w:color w:val="000000"/>
          <w:kern w:val="28"/>
          <w:szCs w:val="18"/>
          <w:lang w:eastAsia="en-CA"/>
          <w14:cntxtAlts/>
        </w:rPr>
        <w:t xml:space="preserve">storms and although we stayed open well into October, </w:t>
      </w:r>
      <w:r w:rsidR="005D65E6" w:rsidRPr="006D2676">
        <w:rPr>
          <w:rFonts w:ascii="Arial" w:eastAsia="Times New Roman" w:hAnsi="Arial" w:cs="Arial"/>
          <w:color w:val="000000"/>
          <w:kern w:val="28"/>
          <w:szCs w:val="18"/>
          <w:lang w:eastAsia="en-CA"/>
          <w14:cntxtAlts/>
        </w:rPr>
        <w:t>the season ended for many of us</w:t>
      </w:r>
      <w:r w:rsidR="00435ED6" w:rsidRPr="006D2676">
        <w:rPr>
          <w:rFonts w:ascii="Arial" w:eastAsia="Times New Roman" w:hAnsi="Arial" w:cs="Arial"/>
          <w:color w:val="000000"/>
          <w:kern w:val="28"/>
          <w:szCs w:val="18"/>
          <w:lang w:eastAsia="en-CA"/>
          <w14:cntxtAlts/>
        </w:rPr>
        <w:t xml:space="preserve"> in September. </w:t>
      </w:r>
    </w:p>
    <w:p w14:paraId="4A7016FA" w14:textId="14A5FDCD" w:rsidR="00CD40F2" w:rsidRPr="006D2676" w:rsidRDefault="00AD3C04" w:rsidP="006841BA">
      <w:pPr>
        <w:widowControl w:val="0"/>
        <w:spacing w:after="120" w:line="240" w:lineRule="auto"/>
        <w:rPr>
          <w:rFonts w:ascii="Arial" w:eastAsia="Times New Roman" w:hAnsi="Arial" w:cs="Arial"/>
          <w:color w:val="000000"/>
          <w:kern w:val="28"/>
          <w:szCs w:val="18"/>
          <w:lang w:eastAsia="en-CA"/>
          <w14:cntxtAlts/>
        </w:rPr>
      </w:pPr>
      <w:r w:rsidRPr="006D2676">
        <w:rPr>
          <w:rFonts w:ascii="Arial" w:eastAsia="Times New Roman" w:hAnsi="Arial" w:cs="Arial"/>
          <w:color w:val="000000"/>
          <w:kern w:val="28"/>
          <w:szCs w:val="18"/>
          <w:lang w:eastAsia="en-CA"/>
          <w14:cntxtAlts/>
        </w:rPr>
        <w:t xml:space="preserve">We </w:t>
      </w:r>
      <w:r w:rsidR="006D2676">
        <w:rPr>
          <w:rFonts w:ascii="Arial" w:eastAsia="Times New Roman" w:hAnsi="Arial" w:cs="Arial"/>
          <w:color w:val="000000"/>
          <w:kern w:val="28"/>
          <w:szCs w:val="18"/>
          <w:lang w:eastAsia="en-CA"/>
          <w14:cntxtAlts/>
        </w:rPr>
        <w:t xml:space="preserve">introduced </w:t>
      </w:r>
      <w:r w:rsidRPr="006D2676">
        <w:rPr>
          <w:rFonts w:ascii="Arial" w:eastAsia="Times New Roman" w:hAnsi="Arial" w:cs="Arial"/>
          <w:color w:val="000000"/>
          <w:kern w:val="28"/>
          <w:szCs w:val="18"/>
          <w:lang w:eastAsia="en-CA"/>
          <w14:cntxtAlts/>
        </w:rPr>
        <w:t xml:space="preserve">some big changes at the Golf Course this past season. </w:t>
      </w:r>
      <w:r w:rsidR="00A0754B" w:rsidRPr="006D2676">
        <w:rPr>
          <w:rFonts w:ascii="Arial" w:eastAsia="Times New Roman" w:hAnsi="Arial" w:cs="Arial"/>
          <w:color w:val="000000"/>
          <w:kern w:val="28"/>
          <w:szCs w:val="18"/>
          <w:lang w:eastAsia="en-CA"/>
          <w14:cntxtAlts/>
        </w:rPr>
        <w:t>For the first time we offered Annual Memberships, bringing 26 new members to the Golf Club. There appears to be a trend in the marketplace that memberships</w:t>
      </w:r>
      <w:r w:rsidR="00461BA6" w:rsidRPr="006D2676">
        <w:rPr>
          <w:rFonts w:ascii="Arial" w:eastAsia="Times New Roman" w:hAnsi="Arial" w:cs="Arial"/>
          <w:color w:val="000000"/>
          <w:kern w:val="28"/>
          <w:szCs w:val="18"/>
          <w:lang w:eastAsia="en-CA"/>
          <w14:cntxtAlts/>
        </w:rPr>
        <w:t xml:space="preserve"> </w:t>
      </w:r>
      <w:r w:rsidR="00A0754B" w:rsidRPr="006D2676">
        <w:rPr>
          <w:rFonts w:ascii="Arial" w:eastAsia="Times New Roman" w:hAnsi="Arial" w:cs="Arial"/>
          <w:color w:val="000000"/>
          <w:kern w:val="28"/>
          <w:szCs w:val="18"/>
          <w:lang w:eastAsia="en-CA"/>
          <w14:cntxtAlts/>
        </w:rPr>
        <w:t>are no longer in demand with so many deals and discounts available and a lot o</w:t>
      </w:r>
      <w:r w:rsidR="005D65E6" w:rsidRPr="006D2676">
        <w:rPr>
          <w:rFonts w:ascii="Arial" w:eastAsia="Times New Roman" w:hAnsi="Arial" w:cs="Arial"/>
          <w:color w:val="000000"/>
          <w:kern w:val="28"/>
          <w:szCs w:val="18"/>
          <w:lang w:eastAsia="en-CA"/>
          <w14:cntxtAlts/>
        </w:rPr>
        <w:t>f golfers</w:t>
      </w:r>
      <w:r w:rsidR="00A0754B" w:rsidRPr="006D2676">
        <w:rPr>
          <w:rFonts w:ascii="Arial" w:eastAsia="Times New Roman" w:hAnsi="Arial" w:cs="Arial"/>
          <w:color w:val="000000"/>
          <w:kern w:val="28"/>
          <w:szCs w:val="18"/>
          <w:lang w:eastAsia="en-CA"/>
          <w14:cntxtAlts/>
        </w:rPr>
        <w:t xml:space="preserve"> playing multiple courses instead of joining a club for the long term. </w:t>
      </w:r>
      <w:r w:rsidR="004E35FB" w:rsidRPr="006D2676">
        <w:rPr>
          <w:rFonts w:ascii="Arial" w:eastAsia="Times New Roman" w:hAnsi="Arial" w:cs="Arial"/>
          <w:color w:val="000000"/>
          <w:kern w:val="28"/>
          <w:szCs w:val="18"/>
          <w:lang w:eastAsia="en-CA"/>
          <w14:cntxtAlts/>
        </w:rPr>
        <w:t xml:space="preserve">This seems to be extremely apparent with the younger generation of golfers, which is why many golf clubs are working so hard to attract the younger golfers. </w:t>
      </w:r>
      <w:r w:rsidR="00A0754B" w:rsidRPr="006D2676">
        <w:rPr>
          <w:rFonts w:ascii="Arial" w:eastAsia="Times New Roman" w:hAnsi="Arial" w:cs="Arial"/>
          <w:color w:val="000000"/>
          <w:kern w:val="28"/>
          <w:szCs w:val="18"/>
          <w:lang w:eastAsia="en-CA"/>
          <w14:cntxtAlts/>
        </w:rPr>
        <w:t xml:space="preserve">Hopefully having new Annual Members </w:t>
      </w:r>
      <w:r w:rsidR="001D4C21" w:rsidRPr="006D2676">
        <w:rPr>
          <w:rFonts w:ascii="Arial" w:eastAsia="Times New Roman" w:hAnsi="Arial" w:cs="Arial"/>
          <w:color w:val="000000"/>
          <w:kern w:val="28"/>
          <w:szCs w:val="18"/>
          <w:lang w:eastAsia="en-CA"/>
          <w14:cntxtAlts/>
        </w:rPr>
        <w:t xml:space="preserve">enjoying the golf course will result in new future long-term members. </w:t>
      </w:r>
    </w:p>
    <w:p w14:paraId="1E5B07A5" w14:textId="5FE1CF51" w:rsidR="004E35FB" w:rsidRPr="006D2676" w:rsidRDefault="004E35FB" w:rsidP="006841BA">
      <w:pPr>
        <w:widowControl w:val="0"/>
        <w:spacing w:after="120" w:line="240" w:lineRule="auto"/>
        <w:rPr>
          <w:rFonts w:ascii="Arial" w:eastAsia="Times New Roman" w:hAnsi="Arial" w:cs="Arial"/>
          <w:iCs/>
          <w:color w:val="000000"/>
          <w:kern w:val="28"/>
          <w:szCs w:val="18"/>
          <w:lang w:eastAsia="en-CA"/>
          <w14:cntxtAlts/>
        </w:rPr>
      </w:pPr>
      <w:r w:rsidRPr="006D2676">
        <w:rPr>
          <w:rFonts w:ascii="Arial" w:eastAsia="Times New Roman" w:hAnsi="Arial" w:cs="Arial"/>
          <w:iCs/>
          <w:color w:val="000000"/>
          <w:kern w:val="28"/>
          <w:szCs w:val="18"/>
          <w:lang w:eastAsia="en-CA"/>
          <w14:cntxtAlts/>
        </w:rPr>
        <w:t xml:space="preserve">In the Clubhouse we </w:t>
      </w:r>
      <w:r w:rsidR="005D65E6" w:rsidRPr="006D2676">
        <w:rPr>
          <w:rFonts w:ascii="Arial" w:eastAsia="Times New Roman" w:hAnsi="Arial" w:cs="Arial"/>
          <w:iCs/>
          <w:color w:val="000000"/>
          <w:kern w:val="28"/>
          <w:szCs w:val="18"/>
          <w:lang w:eastAsia="en-CA"/>
          <w14:cntxtAlts/>
        </w:rPr>
        <w:t>decided not to hire a Clubhouse Manager and inste</w:t>
      </w:r>
      <w:r w:rsidR="00CD40F2" w:rsidRPr="006D2676">
        <w:rPr>
          <w:rFonts w:ascii="Arial" w:eastAsia="Times New Roman" w:hAnsi="Arial" w:cs="Arial"/>
          <w:iCs/>
          <w:color w:val="000000"/>
          <w:kern w:val="28"/>
          <w:szCs w:val="18"/>
          <w:lang w:eastAsia="en-CA"/>
          <w14:cntxtAlts/>
        </w:rPr>
        <w:t xml:space="preserve">ad hired a Kitchen Manager and a </w:t>
      </w:r>
      <w:r w:rsidR="005D65E6" w:rsidRPr="006D2676">
        <w:rPr>
          <w:rFonts w:ascii="Arial" w:eastAsia="Times New Roman" w:hAnsi="Arial" w:cs="Arial"/>
          <w:iCs/>
          <w:color w:val="000000"/>
          <w:kern w:val="28"/>
          <w:szCs w:val="18"/>
          <w:lang w:eastAsia="en-CA"/>
          <w14:cntxtAlts/>
        </w:rPr>
        <w:t>Front</w:t>
      </w:r>
      <w:r w:rsidR="00461BA6" w:rsidRPr="006D2676">
        <w:rPr>
          <w:rFonts w:ascii="Arial" w:eastAsia="Times New Roman" w:hAnsi="Arial" w:cs="Arial"/>
          <w:iCs/>
          <w:color w:val="000000"/>
          <w:kern w:val="28"/>
          <w:szCs w:val="18"/>
          <w:lang w:eastAsia="en-CA"/>
          <w14:cntxtAlts/>
        </w:rPr>
        <w:t>-</w:t>
      </w:r>
      <w:r w:rsidR="005D65E6" w:rsidRPr="006D2676">
        <w:rPr>
          <w:rFonts w:ascii="Arial" w:eastAsia="Times New Roman" w:hAnsi="Arial" w:cs="Arial"/>
          <w:iCs/>
          <w:color w:val="000000"/>
          <w:kern w:val="28"/>
          <w:szCs w:val="18"/>
          <w:lang w:eastAsia="en-CA"/>
          <w14:cntxtAlts/>
        </w:rPr>
        <w:t xml:space="preserve">end Supervisor. </w:t>
      </w:r>
      <w:r w:rsidR="00461BA6" w:rsidRPr="006D2676">
        <w:rPr>
          <w:rFonts w:ascii="Arial" w:eastAsia="Times New Roman" w:hAnsi="Arial" w:cs="Arial"/>
          <w:iCs/>
          <w:color w:val="000000"/>
          <w:kern w:val="28"/>
          <w:szCs w:val="18"/>
          <w:lang w:eastAsia="en-CA"/>
          <w14:cntxtAlts/>
        </w:rPr>
        <w:t xml:space="preserve">There were </w:t>
      </w:r>
      <w:r w:rsidRPr="006D2676">
        <w:rPr>
          <w:rFonts w:ascii="Arial" w:eastAsia="Times New Roman" w:hAnsi="Arial" w:cs="Arial"/>
          <w:iCs/>
          <w:color w:val="000000"/>
          <w:kern w:val="28"/>
          <w:szCs w:val="18"/>
          <w:lang w:eastAsia="en-CA"/>
          <w14:cntxtAlts/>
        </w:rPr>
        <w:t xml:space="preserve">significant changes to the Clubhouse Menu and many people commented on how great the food was. We added feature nights which became popular including Friday Fish and Chips and Saturday Steak </w:t>
      </w:r>
      <w:r w:rsidR="008846AB" w:rsidRPr="006D2676">
        <w:rPr>
          <w:rFonts w:ascii="Arial" w:eastAsia="Times New Roman" w:hAnsi="Arial" w:cs="Arial"/>
          <w:iCs/>
          <w:color w:val="000000"/>
          <w:kern w:val="28"/>
          <w:szCs w:val="18"/>
          <w:lang w:eastAsia="en-CA"/>
          <w14:cntxtAlts/>
        </w:rPr>
        <w:t>Sandwich</w:t>
      </w:r>
      <w:r w:rsidRPr="006D2676">
        <w:rPr>
          <w:rFonts w:ascii="Arial" w:eastAsia="Times New Roman" w:hAnsi="Arial" w:cs="Arial"/>
          <w:iCs/>
          <w:color w:val="000000"/>
          <w:kern w:val="28"/>
          <w:szCs w:val="18"/>
          <w:lang w:eastAsia="en-CA"/>
          <w14:cntxtAlts/>
        </w:rPr>
        <w:t xml:space="preserve"> Night as well as daily features to keep things fresh.</w:t>
      </w:r>
      <w:r w:rsidR="00461BA6" w:rsidRPr="006D2676">
        <w:rPr>
          <w:rFonts w:ascii="Arial" w:eastAsia="Times New Roman" w:hAnsi="Arial" w:cs="Arial"/>
          <w:iCs/>
          <w:color w:val="000000"/>
          <w:kern w:val="28"/>
          <w:szCs w:val="18"/>
          <w:lang w:eastAsia="en-CA"/>
          <w14:cntxtAlts/>
        </w:rPr>
        <w:t xml:space="preserve"> </w:t>
      </w:r>
      <w:r w:rsidR="008846AB" w:rsidRPr="006D2676">
        <w:rPr>
          <w:rFonts w:ascii="Arial" w:eastAsia="Times New Roman" w:hAnsi="Arial" w:cs="Arial"/>
          <w:iCs/>
          <w:color w:val="000000"/>
          <w:kern w:val="28"/>
          <w:szCs w:val="18"/>
          <w:lang w:eastAsia="en-CA"/>
          <w14:cntxtAlts/>
        </w:rPr>
        <w:t>Hours of operation were limited ou</w:t>
      </w:r>
      <w:r w:rsidR="00461BA6" w:rsidRPr="006D2676">
        <w:rPr>
          <w:rFonts w:ascii="Arial" w:eastAsia="Times New Roman" w:hAnsi="Arial" w:cs="Arial"/>
          <w:iCs/>
          <w:color w:val="000000"/>
          <w:kern w:val="28"/>
          <w:szCs w:val="18"/>
          <w:lang w:eastAsia="en-CA"/>
          <w14:cntxtAlts/>
        </w:rPr>
        <w:t>t of necessity to save on</w:t>
      </w:r>
      <w:r w:rsidR="006D2676">
        <w:rPr>
          <w:rFonts w:ascii="Arial" w:eastAsia="Times New Roman" w:hAnsi="Arial" w:cs="Arial"/>
          <w:iCs/>
          <w:color w:val="000000"/>
          <w:kern w:val="28"/>
          <w:szCs w:val="18"/>
          <w:lang w:eastAsia="en-CA"/>
          <w14:cntxtAlts/>
        </w:rPr>
        <w:t xml:space="preserve"> expenses</w:t>
      </w:r>
      <w:r w:rsidR="00461BA6" w:rsidRPr="006D2676">
        <w:rPr>
          <w:rFonts w:ascii="Arial" w:eastAsia="Times New Roman" w:hAnsi="Arial" w:cs="Arial"/>
          <w:iCs/>
          <w:color w:val="000000"/>
          <w:kern w:val="28"/>
          <w:szCs w:val="18"/>
          <w:lang w:eastAsia="en-CA"/>
          <w14:cntxtAlts/>
        </w:rPr>
        <w:t>. While we realize that this caused some inconvenience the cost savings far outweighed the lost revenue</w:t>
      </w:r>
      <w:r w:rsidR="008846AB" w:rsidRPr="006D2676">
        <w:rPr>
          <w:rFonts w:ascii="Arial" w:eastAsia="Times New Roman" w:hAnsi="Arial" w:cs="Arial"/>
          <w:iCs/>
          <w:color w:val="000000"/>
          <w:kern w:val="28"/>
          <w:szCs w:val="18"/>
          <w:lang w:eastAsia="en-CA"/>
          <w14:cntxtAlts/>
        </w:rPr>
        <w:t xml:space="preserve">, resulting in a successful year for the clubhouse. </w:t>
      </w:r>
    </w:p>
    <w:p w14:paraId="034756FF" w14:textId="28DE6C26" w:rsidR="006D2676" w:rsidRDefault="006D2676" w:rsidP="006841BA">
      <w:pPr>
        <w:widowControl w:val="0"/>
        <w:spacing w:after="120" w:line="240" w:lineRule="auto"/>
        <w:rPr>
          <w:rFonts w:ascii="Arial" w:eastAsia="Times New Roman" w:hAnsi="Arial" w:cs="Arial"/>
          <w:iCs/>
          <w:color w:val="000000"/>
          <w:kern w:val="28"/>
          <w:szCs w:val="18"/>
          <w:lang w:eastAsia="en-CA"/>
          <w14:cntxtAlts/>
        </w:rPr>
      </w:pPr>
      <w:r w:rsidRPr="006D2676">
        <w:rPr>
          <w:rFonts w:ascii="Arial" w:eastAsia="Times New Roman" w:hAnsi="Arial" w:cs="Arial"/>
          <w:iCs/>
          <w:color w:val="000000"/>
          <w:kern w:val="28"/>
          <w:szCs w:val="18"/>
          <w:lang w:eastAsia="en-CA"/>
          <w14:cntxtAlts/>
        </w:rPr>
        <w:t>The golf course was in excellent shape this past season. With the introduction of a new greens roller we were able to roll the greens more often, resulting in a faster, smoother putting service. We installed 2 new culverts on holes 15 and 16, removing the old rickety bridges making the areas much cleaner</w:t>
      </w:r>
      <w:r>
        <w:rPr>
          <w:rFonts w:ascii="Arial" w:eastAsia="Times New Roman" w:hAnsi="Arial" w:cs="Arial"/>
          <w:iCs/>
          <w:color w:val="000000"/>
          <w:kern w:val="28"/>
          <w:szCs w:val="18"/>
          <w:lang w:eastAsia="en-CA"/>
          <w14:cntxtAlts/>
        </w:rPr>
        <w:t xml:space="preserve">. </w:t>
      </w:r>
      <w:r w:rsidRPr="006D2676">
        <w:rPr>
          <w:rFonts w:ascii="Arial" w:eastAsia="Times New Roman" w:hAnsi="Arial" w:cs="Arial"/>
          <w:iCs/>
          <w:color w:val="000000"/>
          <w:kern w:val="28"/>
          <w:szCs w:val="18"/>
          <w:lang w:eastAsia="en-CA"/>
          <w14:cntxtAlts/>
        </w:rPr>
        <w:t>Thanks to mother nature providing much needed moisture, fairways and rough were kept lush throughout the season providing an aesthetically pleasing product as well as better playing conditions.</w:t>
      </w:r>
    </w:p>
    <w:p w14:paraId="77E7AC84" w14:textId="5F709D41" w:rsidR="006D2676" w:rsidRPr="006D2676" w:rsidRDefault="006D2676" w:rsidP="006841BA">
      <w:pPr>
        <w:widowControl w:val="0"/>
        <w:spacing w:after="120" w:line="240" w:lineRule="auto"/>
        <w:rPr>
          <w:rFonts w:ascii="Arial" w:eastAsia="Times New Roman" w:hAnsi="Arial" w:cs="Arial"/>
          <w:iCs/>
          <w:color w:val="000000"/>
          <w:kern w:val="28"/>
          <w:szCs w:val="18"/>
          <w:lang w:eastAsia="en-CA"/>
          <w14:cntxtAlts/>
        </w:rPr>
      </w:pPr>
      <w:r>
        <w:rPr>
          <w:rFonts w:ascii="Arial" w:eastAsia="Times New Roman" w:hAnsi="Arial" w:cs="Arial"/>
          <w:iCs/>
          <w:color w:val="000000"/>
          <w:kern w:val="28"/>
          <w:szCs w:val="18"/>
          <w:lang w:eastAsia="en-CA"/>
          <w14:cntxtAlts/>
        </w:rPr>
        <w:t xml:space="preserve">In the Pro Shop we made the tough decision to partner with 1 vendor for most of our purchasing providing more cost saving benefits. While this resulted in a decrease in the selection offered, we were able to increase profitability </w:t>
      </w:r>
      <w:r w:rsidR="00A678B3">
        <w:rPr>
          <w:rFonts w:ascii="Arial" w:eastAsia="Times New Roman" w:hAnsi="Arial" w:cs="Arial"/>
          <w:iCs/>
          <w:color w:val="000000"/>
          <w:kern w:val="28"/>
          <w:szCs w:val="18"/>
          <w:lang w:eastAsia="en-CA"/>
          <w14:cntxtAlts/>
        </w:rPr>
        <w:t xml:space="preserve">and limit the amount of inventory we have left over at the end of the season. </w:t>
      </w:r>
    </w:p>
    <w:p w14:paraId="06501617" w14:textId="0A36A959" w:rsidR="006F023A" w:rsidRPr="006D2676" w:rsidRDefault="00A678B3" w:rsidP="006841BA">
      <w:pPr>
        <w:widowControl w:val="0"/>
        <w:spacing w:after="120" w:line="240" w:lineRule="auto"/>
        <w:rPr>
          <w:rFonts w:ascii="Arial" w:eastAsia="Times New Roman" w:hAnsi="Arial" w:cs="Arial"/>
          <w:color w:val="000000"/>
          <w:kern w:val="28"/>
          <w:szCs w:val="18"/>
          <w:lang w:eastAsia="en-CA"/>
          <w14:cntxtAlts/>
        </w:rPr>
      </w:pPr>
      <w:r>
        <w:rPr>
          <w:rFonts w:ascii="Arial" w:eastAsia="Times New Roman" w:hAnsi="Arial" w:cs="Arial"/>
          <w:color w:val="000000"/>
          <w:kern w:val="28"/>
          <w:szCs w:val="18"/>
          <w:lang w:eastAsia="en-CA"/>
          <w14:cntxtAlts/>
        </w:rPr>
        <w:t xml:space="preserve">Over the course of the winter we will continue exploring ways to improve. </w:t>
      </w:r>
      <w:r w:rsidR="00DC2FCE" w:rsidRPr="006D2676">
        <w:rPr>
          <w:rFonts w:ascii="Arial" w:eastAsia="Times New Roman" w:hAnsi="Arial" w:cs="Arial"/>
          <w:color w:val="000000"/>
          <w:kern w:val="28"/>
          <w:szCs w:val="18"/>
          <w:lang w:eastAsia="en-CA"/>
          <w14:cntxtAlts/>
        </w:rPr>
        <w:t>W</w:t>
      </w:r>
      <w:r w:rsidR="006F023A" w:rsidRPr="006D2676">
        <w:rPr>
          <w:rFonts w:ascii="Arial" w:eastAsia="Times New Roman" w:hAnsi="Arial" w:cs="Arial"/>
          <w:color w:val="000000"/>
          <w:kern w:val="28"/>
          <w:szCs w:val="18"/>
          <w:lang w:eastAsia="en-CA"/>
          <w14:cntxtAlts/>
        </w:rPr>
        <w:t>e look f</w:t>
      </w:r>
      <w:r w:rsidR="00B23596" w:rsidRPr="006D2676">
        <w:rPr>
          <w:rFonts w:ascii="Arial" w:eastAsia="Times New Roman" w:hAnsi="Arial" w:cs="Arial"/>
          <w:color w:val="000000"/>
          <w:kern w:val="28"/>
          <w:szCs w:val="18"/>
          <w:lang w:eastAsia="en-CA"/>
          <w14:cntxtAlts/>
        </w:rPr>
        <w:t>orward to seeing everyone in 2020</w:t>
      </w:r>
      <w:r w:rsidR="006F023A" w:rsidRPr="006D2676">
        <w:rPr>
          <w:rFonts w:ascii="Arial" w:eastAsia="Times New Roman" w:hAnsi="Arial" w:cs="Arial"/>
          <w:color w:val="000000"/>
          <w:kern w:val="28"/>
          <w:szCs w:val="18"/>
          <w:lang w:eastAsia="en-CA"/>
          <w14:cntxtAlts/>
        </w:rPr>
        <w:t xml:space="preserve">, and we hope everyone has a good winter. </w:t>
      </w:r>
    </w:p>
    <w:p w14:paraId="19760096" w14:textId="77777777" w:rsidR="006F29B0" w:rsidRPr="006D2676" w:rsidRDefault="006F29B0" w:rsidP="006841BA">
      <w:pPr>
        <w:widowControl w:val="0"/>
        <w:spacing w:after="120" w:line="240" w:lineRule="auto"/>
        <w:rPr>
          <w:rFonts w:ascii="Georgia" w:eastAsia="Times New Roman" w:hAnsi="Georgia" w:cs="Times New Roman"/>
          <w:color w:val="000000"/>
          <w:kern w:val="28"/>
          <w:szCs w:val="18"/>
          <w:lang w:eastAsia="en-CA"/>
          <w14:cntxtAlts/>
        </w:rPr>
      </w:pPr>
    </w:p>
    <w:p w14:paraId="496C287A" w14:textId="77777777" w:rsidR="006F023A" w:rsidRPr="006D2676" w:rsidRDefault="006F023A" w:rsidP="006841BA">
      <w:pPr>
        <w:widowControl w:val="0"/>
        <w:spacing w:after="120" w:line="240" w:lineRule="auto"/>
        <w:rPr>
          <w:rFonts w:ascii="Arial" w:eastAsia="Times New Roman" w:hAnsi="Arial" w:cs="Arial"/>
          <w:color w:val="000000"/>
          <w:kern w:val="28"/>
          <w:szCs w:val="18"/>
          <w:lang w:eastAsia="en-CA"/>
          <w14:cntxtAlts/>
        </w:rPr>
      </w:pPr>
      <w:r w:rsidRPr="006D2676">
        <w:rPr>
          <w:rFonts w:ascii="Arial" w:eastAsia="Times New Roman" w:hAnsi="Arial" w:cs="Arial"/>
          <w:color w:val="000000"/>
          <w:kern w:val="28"/>
          <w:szCs w:val="18"/>
          <w:lang w:eastAsia="en-CA"/>
          <w14:cntxtAlts/>
        </w:rPr>
        <w:t xml:space="preserve">Sincerely, </w:t>
      </w:r>
    </w:p>
    <w:p w14:paraId="5E6702D5" w14:textId="77777777" w:rsidR="00292C8B" w:rsidRPr="006D2676" w:rsidRDefault="00292C8B" w:rsidP="006841BA">
      <w:pPr>
        <w:widowControl w:val="0"/>
        <w:spacing w:after="120" w:line="240" w:lineRule="auto"/>
        <w:rPr>
          <w:rFonts w:ascii="Arial" w:eastAsia="Times New Roman" w:hAnsi="Arial" w:cs="Arial"/>
          <w:color w:val="000000"/>
          <w:kern w:val="28"/>
          <w:szCs w:val="18"/>
          <w:lang w:eastAsia="en-CA"/>
          <w14:cntxtAlts/>
        </w:rPr>
      </w:pPr>
    </w:p>
    <w:p w14:paraId="6C299555" w14:textId="1665E74C" w:rsidR="006F023A" w:rsidRPr="006D2676" w:rsidRDefault="006F023A" w:rsidP="006841BA">
      <w:pPr>
        <w:widowControl w:val="0"/>
        <w:spacing w:after="120" w:line="240" w:lineRule="auto"/>
        <w:rPr>
          <w:rFonts w:ascii="Arial" w:eastAsia="Times New Roman" w:hAnsi="Arial" w:cs="Arial"/>
          <w:color w:val="000000"/>
          <w:kern w:val="28"/>
          <w:szCs w:val="18"/>
          <w:lang w:eastAsia="en-CA"/>
          <w14:cntxtAlts/>
        </w:rPr>
      </w:pPr>
      <w:r w:rsidRPr="006D2676">
        <w:rPr>
          <w:rFonts w:ascii="Arial" w:eastAsia="Times New Roman" w:hAnsi="Arial" w:cs="Arial"/>
          <w:color w:val="000000"/>
          <w:kern w:val="28"/>
          <w:szCs w:val="18"/>
          <w:lang w:eastAsia="en-CA"/>
          <w14:cntxtAlts/>
        </w:rPr>
        <w:t>Dave Henzie</w:t>
      </w:r>
    </w:p>
    <w:p w14:paraId="1252C356" w14:textId="77777777" w:rsidR="006F023A" w:rsidRPr="006D2676" w:rsidRDefault="006F023A" w:rsidP="006841BA">
      <w:pPr>
        <w:spacing w:after="120" w:line="240" w:lineRule="auto"/>
        <w:rPr>
          <w:rFonts w:ascii="Arial" w:eastAsia="Times New Roman" w:hAnsi="Arial" w:cs="Arial"/>
          <w:color w:val="000000"/>
          <w:kern w:val="28"/>
          <w:szCs w:val="18"/>
          <w:lang w:eastAsia="en-CA"/>
          <w14:ligatures w14:val="standard"/>
          <w14:cntxtAlts/>
        </w:rPr>
      </w:pPr>
      <w:r w:rsidRPr="006D2676">
        <w:rPr>
          <w:rFonts w:ascii="Arial" w:eastAsia="Times New Roman" w:hAnsi="Arial" w:cs="Arial"/>
          <w:color w:val="000000"/>
          <w:kern w:val="28"/>
          <w:szCs w:val="18"/>
          <w:lang w:eastAsia="en-CA"/>
          <w14:cntxtAlts/>
        </w:rPr>
        <w:t>Head Golf Professional</w:t>
      </w:r>
    </w:p>
    <w:p w14:paraId="7670892C" w14:textId="1D626669" w:rsidR="0056667C" w:rsidRPr="0056667C" w:rsidRDefault="0056667C" w:rsidP="0056667C">
      <w:pPr>
        <w:jc w:val="center"/>
        <w:rPr>
          <w:rFonts w:ascii="Georgia" w:hAnsi="Georgia"/>
          <w:b/>
          <w:bCs/>
          <w:color w:val="037137"/>
          <w:sz w:val="56"/>
          <w:szCs w:val="56"/>
        </w:rPr>
      </w:pPr>
      <w:r w:rsidRPr="0056667C">
        <w:rPr>
          <w:rFonts w:ascii="Georgia" w:hAnsi="Georgia"/>
          <w:b/>
          <w:bCs/>
          <w:color w:val="037137"/>
          <w:sz w:val="56"/>
          <w:szCs w:val="56"/>
        </w:rPr>
        <w:lastRenderedPageBreak/>
        <w:t>Letter from the President</w:t>
      </w:r>
    </w:p>
    <w:p w14:paraId="59778295" w14:textId="2B625556" w:rsidR="0056667C" w:rsidRDefault="0056667C" w:rsidP="0056667C">
      <w:r>
        <w:t>Greetings folks,</w:t>
      </w:r>
    </w:p>
    <w:p w14:paraId="2A1CC83F" w14:textId="77777777" w:rsidR="0056667C" w:rsidRDefault="0056667C" w:rsidP="0056667C">
      <w:r>
        <w:t>I hope you all had a great golf season and that everyone finds themselves enjoying what seems to be an unpredictable start to winter, or planning their escape to the sunny south.</w:t>
      </w:r>
    </w:p>
    <w:p w14:paraId="4767F34C" w14:textId="77777777" w:rsidR="0056667C" w:rsidRDefault="0056667C" w:rsidP="0056667C">
      <w:r>
        <w:t>I felt like we had an interesting year in 2019. We opened on time and largely had a very successful year, albeit with some challenges from Mother Nature, and poor market conditions. We were also forced to deal with issues to our aging infrastructure, in and around the course, such as our main water line break, maintenance on our irrigation pumps, and fixing seemingly endless amounts of irrigation leaks on the course. </w:t>
      </w:r>
    </w:p>
    <w:p w14:paraId="27D10385" w14:textId="77777777" w:rsidR="0056667C" w:rsidRDefault="0056667C" w:rsidP="0056667C">
      <w:r>
        <w:t>The board and staff at the club worked extremely hard to establish a realistic budget while taking measures to cut and manage expenses due to the financial hardships we have faced over the past few years. This was a relatively successful endeavour, and curtailed some of the financial struggles the course had coming into the season and allowed us to stave off having to increase our operating line early in the year as we thought we may have to do.</w:t>
      </w:r>
    </w:p>
    <w:p w14:paraId="21546658" w14:textId="77777777" w:rsidR="0056667C" w:rsidRDefault="0056667C" w:rsidP="0056667C">
      <w:r>
        <w:t>Market conditions for golf clubs around the area have been a challenge. There are a lot of courses competing for business, as well as an online environment that are testing the endurance and financial health of many courses in Southern Alberta. It seems to be a "race to the bottom" in terms of green fee pricing in order to try and capture those recreational dollars people seem to have less of, with the overall struggles of the economy. The pride of being a member at a club with the younger generation also seems to be diminishing as people are finding that online portals are giving them access to many clubs, at the rates they are finding value. As such, all of these factors coupled with inclement weather are becoming a challenge for a lot of courses to operate. We have even seen prestigious clubs such as Bearspaw close their doors and other courses that are in financial trouble. It goes without saying that we will need to continue to manage our club prudently if we are to safeguard the longevity of the club. </w:t>
      </w:r>
    </w:p>
    <w:p w14:paraId="64E2795F" w14:textId="77777777" w:rsidR="0056667C" w:rsidRDefault="0056667C" w:rsidP="0056667C">
      <w:r>
        <w:t xml:space="preserve">All of that aside, I thought as though we were treated to a particularly great year in terms of course playability and the overall conditions on the course. The maintenance crew did an amazing job maintaining and making small improvements around the course with a reduced staff, and I felt as though our new team in the clubhouse was focused on providing a superior product. The </w:t>
      </w:r>
      <w:proofErr w:type="spellStart"/>
      <w:r>
        <w:t>proshop</w:t>
      </w:r>
      <w:proofErr w:type="spellEnd"/>
      <w:r>
        <w:t xml:space="preserve"> had less variety in terms of clothing and clubs but worked with people to ensure they brought in great equipment and clothing at very competitive pricing while managing our hold of inventory effectively. Our overall staff was exceptionally strong and I saw a lot of "going the extra mile" to ensure that our members and guests were well looked after.</w:t>
      </w:r>
    </w:p>
    <w:p w14:paraId="2A9D3EE2" w14:textId="77777777" w:rsidR="0056667C" w:rsidRDefault="0056667C" w:rsidP="0056667C">
      <w:r>
        <w:t>Heading into 2020 there will again be tough choices to make in terms of how the budgets are established and the level of product we are used to enjoying at NGC. I feel strongly that in order to be a really successful "club", we need to have a strong social atmosphere, have members engaged in making the club a better place to be, and be focused on attracting new potential members.</w:t>
      </w:r>
    </w:p>
    <w:p w14:paraId="384FDB12" w14:textId="38E1D7B6" w:rsidR="0056667C" w:rsidRDefault="0056667C" w:rsidP="0056667C">
      <w:r>
        <w:t>So please, do your part and be an active member in the club, shop locally, and remember to tell the folks that work here that you appreciate their efforts! Looking forward to a great year in 2020, and hope to see you on the links!</w:t>
      </w:r>
    </w:p>
    <w:p w14:paraId="4B1D2B12" w14:textId="6257A0A7" w:rsidR="0056667C" w:rsidRDefault="0056667C" w:rsidP="0056667C">
      <w:r>
        <w:t>Tim Collis</w:t>
      </w:r>
    </w:p>
    <w:p w14:paraId="1F74A5C0" w14:textId="77777777" w:rsidR="00A678B3" w:rsidRDefault="00A678B3" w:rsidP="00EE444B">
      <w:pPr>
        <w:jc w:val="center"/>
        <w:rPr>
          <w:rFonts w:ascii="Georgia" w:eastAsia="Times New Roman" w:hAnsi="Georgia" w:cs="Times New Roman"/>
          <w:color w:val="037137"/>
          <w:kern w:val="28"/>
          <w:sz w:val="56"/>
          <w:szCs w:val="56"/>
          <w:lang w:eastAsia="en-CA"/>
          <w14:cntxtAlts/>
        </w:rPr>
      </w:pPr>
    </w:p>
    <w:p w14:paraId="11BF1FB9" w14:textId="77777777" w:rsidR="00625F49" w:rsidRDefault="00625F49" w:rsidP="00EE444B">
      <w:pPr>
        <w:jc w:val="center"/>
        <w:rPr>
          <w:rFonts w:ascii="Georgia" w:eastAsia="Times New Roman" w:hAnsi="Georgia" w:cs="Times New Roman"/>
          <w:b/>
          <w:color w:val="037137"/>
          <w:kern w:val="28"/>
          <w:sz w:val="56"/>
          <w:szCs w:val="56"/>
          <w:lang w:eastAsia="en-CA"/>
          <w14:cntxtAlts/>
        </w:rPr>
      </w:pPr>
    </w:p>
    <w:p w14:paraId="70B40DAB" w14:textId="16DFB6CD" w:rsidR="00B9390E" w:rsidRPr="00BC29F3" w:rsidRDefault="005E5B39" w:rsidP="00EE444B">
      <w:pPr>
        <w:jc w:val="center"/>
        <w:rPr>
          <w:rFonts w:ascii="Georgia" w:eastAsia="Times New Roman" w:hAnsi="Georgia" w:cs="Times New Roman"/>
          <w:b/>
          <w:color w:val="037137"/>
          <w:kern w:val="28"/>
          <w:sz w:val="56"/>
          <w:szCs w:val="56"/>
          <w:lang w:eastAsia="en-CA"/>
          <w14:cntxtAlts/>
        </w:rPr>
      </w:pPr>
      <w:r w:rsidRPr="00BC29F3">
        <w:rPr>
          <w:rFonts w:ascii="Georgia" w:eastAsia="Times New Roman" w:hAnsi="Georgia" w:cs="Times New Roman"/>
          <w:b/>
          <w:color w:val="037137"/>
          <w:kern w:val="28"/>
          <w:sz w:val="56"/>
          <w:szCs w:val="56"/>
          <w:lang w:eastAsia="en-CA"/>
          <w14:cntxtAlts/>
        </w:rPr>
        <w:t>Golf Club By-</w:t>
      </w:r>
      <w:r w:rsidR="00B9390E" w:rsidRPr="00BC29F3">
        <w:rPr>
          <w:rFonts w:ascii="Georgia" w:eastAsia="Times New Roman" w:hAnsi="Georgia" w:cs="Times New Roman"/>
          <w:b/>
          <w:color w:val="037137"/>
          <w:kern w:val="28"/>
          <w:sz w:val="56"/>
          <w:szCs w:val="56"/>
          <w:lang w:eastAsia="en-CA"/>
          <w14:cntxtAlts/>
        </w:rPr>
        <w:t>Laws</w:t>
      </w:r>
    </w:p>
    <w:p w14:paraId="3AB375E8" w14:textId="77777777" w:rsidR="00625F49" w:rsidRDefault="00625F49" w:rsidP="0073621E">
      <w:pPr>
        <w:spacing w:line="276" w:lineRule="auto"/>
        <w:rPr>
          <w:rFonts w:ascii="Arial" w:eastAsia="Times New Roman" w:hAnsi="Arial" w:cs="Arial"/>
          <w:color w:val="000000"/>
          <w:kern w:val="28"/>
          <w:sz w:val="24"/>
          <w:szCs w:val="24"/>
          <w:lang w:eastAsia="en-CA"/>
          <w14:cntxtAlts/>
        </w:rPr>
      </w:pPr>
    </w:p>
    <w:p w14:paraId="47E1E197" w14:textId="484100E2" w:rsidR="00B9390E" w:rsidRPr="004F4BAA" w:rsidRDefault="005E5B39" w:rsidP="0073621E">
      <w:pPr>
        <w:spacing w:line="276" w:lineRule="auto"/>
        <w:rPr>
          <w:rFonts w:ascii="Arial" w:eastAsia="Times New Roman" w:hAnsi="Arial" w:cs="Arial"/>
          <w:color w:val="000000"/>
          <w:kern w:val="28"/>
          <w:sz w:val="24"/>
          <w:szCs w:val="24"/>
          <w:lang w:eastAsia="en-CA"/>
          <w14:cntxtAlts/>
        </w:rPr>
      </w:pPr>
      <w:r w:rsidRPr="004F4BAA">
        <w:rPr>
          <w:rFonts w:ascii="Arial" w:eastAsia="Times New Roman" w:hAnsi="Arial" w:cs="Arial"/>
          <w:color w:val="000000"/>
          <w:kern w:val="28"/>
          <w:sz w:val="24"/>
          <w:szCs w:val="24"/>
          <w:lang w:eastAsia="en-CA"/>
          <w14:cntxtAlts/>
        </w:rPr>
        <w:t>The Board of Directors asked for volunteers to form a b</w:t>
      </w:r>
      <w:r w:rsidR="00B9390E" w:rsidRPr="004F4BAA">
        <w:rPr>
          <w:rFonts w:ascii="Arial" w:eastAsia="Times New Roman" w:hAnsi="Arial" w:cs="Arial"/>
          <w:color w:val="000000"/>
          <w:kern w:val="28"/>
          <w:sz w:val="24"/>
          <w:szCs w:val="24"/>
          <w:lang w:eastAsia="en-CA"/>
          <w14:cntxtAlts/>
        </w:rPr>
        <w:t xml:space="preserve">ylaw committee to review the current bylaws and recommend any changes or updates that should be made. The Bylaw committee is comprised of 9 members and after review will present their recommendations to the Board of Directors for approval. </w:t>
      </w:r>
    </w:p>
    <w:p w14:paraId="5F92191F" w14:textId="590770F8" w:rsidR="00B9390E" w:rsidRPr="004F4BAA" w:rsidRDefault="00F564B8" w:rsidP="0073621E">
      <w:pPr>
        <w:spacing w:line="276" w:lineRule="auto"/>
        <w:rPr>
          <w:rFonts w:ascii="Arial" w:hAnsi="Arial" w:cs="Arial"/>
          <w:b/>
          <w:sz w:val="24"/>
          <w:szCs w:val="24"/>
        </w:rPr>
      </w:pPr>
      <w:r w:rsidRPr="004F4BAA">
        <w:rPr>
          <w:rFonts w:ascii="Arial" w:eastAsia="Times New Roman" w:hAnsi="Arial" w:cs="Arial"/>
          <w:b/>
          <w:color w:val="000000"/>
          <w:kern w:val="28"/>
          <w:sz w:val="24"/>
          <w:szCs w:val="24"/>
          <w:lang w:eastAsia="en-CA"/>
          <w14:cntxtAlts/>
        </w:rPr>
        <w:t xml:space="preserve">After some discussion at the Board level and by the committee the Board has approved the following </w:t>
      </w:r>
      <w:r w:rsidR="00B9390E" w:rsidRPr="004F4BAA">
        <w:rPr>
          <w:rFonts w:ascii="Arial" w:hAnsi="Arial" w:cs="Arial"/>
          <w:b/>
          <w:sz w:val="24"/>
          <w:szCs w:val="24"/>
        </w:rPr>
        <w:t>motion</w:t>
      </w:r>
      <w:r w:rsidR="00A678B3">
        <w:rPr>
          <w:rFonts w:ascii="Arial" w:hAnsi="Arial" w:cs="Arial"/>
          <w:b/>
          <w:sz w:val="24"/>
          <w:szCs w:val="24"/>
        </w:rPr>
        <w:t>s</w:t>
      </w:r>
      <w:r w:rsidR="00B9390E" w:rsidRPr="004F4BAA">
        <w:rPr>
          <w:rFonts w:ascii="Arial" w:hAnsi="Arial" w:cs="Arial"/>
          <w:b/>
          <w:sz w:val="24"/>
          <w:szCs w:val="24"/>
        </w:rPr>
        <w:t xml:space="preserve"> to be presented at the AGM:</w:t>
      </w:r>
    </w:p>
    <w:p w14:paraId="7566A03A" w14:textId="04DAB1AE" w:rsidR="005E5B39" w:rsidRPr="004F4BAA" w:rsidRDefault="00A678B3" w:rsidP="0073621E">
      <w:pPr>
        <w:spacing w:line="276" w:lineRule="auto"/>
        <w:rPr>
          <w:rFonts w:ascii="Arial" w:hAnsi="Arial" w:cs="Arial"/>
          <w:sz w:val="24"/>
          <w:szCs w:val="24"/>
        </w:rPr>
      </w:pPr>
      <w:r w:rsidRPr="00A678B3">
        <w:rPr>
          <w:rFonts w:ascii="Arial" w:hAnsi="Arial" w:cs="Arial"/>
          <w:b/>
          <w:bCs/>
          <w:sz w:val="24"/>
          <w:szCs w:val="24"/>
        </w:rPr>
        <w:t>Motion #1:</w:t>
      </w:r>
      <w:r>
        <w:rPr>
          <w:rFonts w:ascii="Arial" w:hAnsi="Arial" w:cs="Arial"/>
          <w:sz w:val="24"/>
          <w:szCs w:val="24"/>
        </w:rPr>
        <w:tab/>
      </w:r>
      <w:r w:rsidR="00F564B8" w:rsidRPr="004F4BAA">
        <w:rPr>
          <w:rFonts w:ascii="Arial" w:hAnsi="Arial" w:cs="Arial"/>
          <w:sz w:val="24"/>
          <w:szCs w:val="24"/>
        </w:rPr>
        <w:t>Bylaw 5.1 shall rea</w:t>
      </w:r>
      <w:r w:rsidR="005E5B39" w:rsidRPr="004F4BAA">
        <w:rPr>
          <w:rFonts w:ascii="Arial" w:hAnsi="Arial" w:cs="Arial"/>
          <w:sz w:val="24"/>
          <w:szCs w:val="24"/>
        </w:rPr>
        <w:t xml:space="preserve">d </w:t>
      </w:r>
    </w:p>
    <w:p w14:paraId="7E400E42" w14:textId="77777777" w:rsidR="00A678B3" w:rsidRPr="003239E2" w:rsidRDefault="00A678B3" w:rsidP="0073621E">
      <w:pPr>
        <w:spacing w:line="276" w:lineRule="auto"/>
        <w:rPr>
          <w:rFonts w:ascii="Arial" w:hAnsi="Arial" w:cs="Arial"/>
          <w:sz w:val="24"/>
          <w:szCs w:val="24"/>
        </w:rPr>
      </w:pPr>
      <w:r>
        <w:rPr>
          <w:rFonts w:ascii="Arial" w:hAnsi="Arial" w:cs="Arial"/>
          <w:sz w:val="24"/>
          <w:szCs w:val="24"/>
        </w:rPr>
        <w:t>“</w:t>
      </w:r>
      <w:r w:rsidR="00F564B8" w:rsidRPr="004F4BAA">
        <w:rPr>
          <w:rFonts w:ascii="Arial" w:hAnsi="Arial" w:cs="Arial"/>
          <w:sz w:val="24"/>
          <w:szCs w:val="24"/>
        </w:rPr>
        <w:t xml:space="preserve">There shall </w:t>
      </w:r>
      <w:r w:rsidR="00F564B8" w:rsidRPr="003239E2">
        <w:rPr>
          <w:rFonts w:ascii="Arial" w:hAnsi="Arial" w:cs="Arial"/>
          <w:sz w:val="24"/>
          <w:szCs w:val="24"/>
        </w:rPr>
        <w:t>be an annual general meeting held on or before March 31</w:t>
      </w:r>
      <w:r w:rsidR="00F564B8" w:rsidRPr="003239E2">
        <w:rPr>
          <w:rFonts w:ascii="Arial" w:hAnsi="Arial" w:cs="Arial"/>
          <w:sz w:val="24"/>
          <w:szCs w:val="24"/>
          <w:vertAlign w:val="superscript"/>
        </w:rPr>
        <w:t>st</w:t>
      </w:r>
      <w:r w:rsidR="00F564B8" w:rsidRPr="003239E2">
        <w:rPr>
          <w:rFonts w:ascii="Arial" w:hAnsi="Arial" w:cs="Arial"/>
          <w:sz w:val="24"/>
          <w:szCs w:val="24"/>
        </w:rPr>
        <w:t xml:space="preserve"> in each year</w:t>
      </w:r>
      <w:r w:rsidRPr="003239E2">
        <w:rPr>
          <w:rFonts w:ascii="Arial" w:hAnsi="Arial" w:cs="Arial"/>
          <w:sz w:val="24"/>
          <w:szCs w:val="24"/>
        </w:rPr>
        <w:t xml:space="preserve"> …”</w:t>
      </w:r>
    </w:p>
    <w:p w14:paraId="360E3AC0" w14:textId="63AA6CD6" w:rsidR="00A678B3" w:rsidRPr="003239E2" w:rsidRDefault="00A678B3" w:rsidP="0073621E">
      <w:pPr>
        <w:spacing w:line="276" w:lineRule="auto"/>
        <w:rPr>
          <w:rFonts w:ascii="Arial" w:hAnsi="Arial" w:cs="Arial"/>
          <w:sz w:val="24"/>
          <w:szCs w:val="24"/>
        </w:rPr>
      </w:pPr>
      <w:r w:rsidRPr="003239E2">
        <w:rPr>
          <w:rFonts w:ascii="Arial" w:hAnsi="Arial" w:cs="Arial"/>
          <w:b/>
          <w:bCs/>
          <w:sz w:val="24"/>
          <w:szCs w:val="24"/>
        </w:rPr>
        <w:t>Motion #2:</w:t>
      </w:r>
      <w:r w:rsidRPr="003239E2">
        <w:rPr>
          <w:rFonts w:ascii="Arial" w:hAnsi="Arial" w:cs="Arial"/>
          <w:sz w:val="24"/>
          <w:szCs w:val="24"/>
        </w:rPr>
        <w:tab/>
        <w:t>Bylaw 5.1 shall read</w:t>
      </w:r>
    </w:p>
    <w:p w14:paraId="19339B4E" w14:textId="247E744C" w:rsidR="00B9390E" w:rsidRPr="003239E2" w:rsidRDefault="00A678B3" w:rsidP="0073621E">
      <w:pPr>
        <w:spacing w:line="276" w:lineRule="auto"/>
        <w:rPr>
          <w:rFonts w:ascii="Arial" w:hAnsi="Arial" w:cs="Arial"/>
          <w:sz w:val="24"/>
          <w:szCs w:val="24"/>
        </w:rPr>
      </w:pPr>
      <w:r w:rsidRPr="003239E2">
        <w:rPr>
          <w:rFonts w:ascii="Arial" w:hAnsi="Arial" w:cs="Arial"/>
          <w:sz w:val="24"/>
          <w:szCs w:val="24"/>
        </w:rPr>
        <w:t xml:space="preserve">“…, </w:t>
      </w:r>
      <w:r w:rsidR="00B9390E" w:rsidRPr="003239E2">
        <w:rPr>
          <w:rFonts w:ascii="Arial" w:hAnsi="Arial" w:cs="Arial"/>
          <w:sz w:val="24"/>
          <w:szCs w:val="24"/>
        </w:rPr>
        <w:t xml:space="preserve">notice of which shall be given to all Adult Members at least 30 days in advance of the meeting </w:t>
      </w:r>
      <w:r w:rsidR="00B9390E" w:rsidRPr="003239E2">
        <w:rPr>
          <w:rFonts w:ascii="Arial" w:hAnsi="Arial" w:cs="Arial"/>
          <w:bCs/>
          <w:sz w:val="24"/>
          <w:szCs w:val="24"/>
        </w:rPr>
        <w:t>following these acceptable ways of giving notice:</w:t>
      </w:r>
      <w:bookmarkStart w:id="0" w:name="_GoBack"/>
      <w:bookmarkEnd w:id="0"/>
    </w:p>
    <w:p w14:paraId="6BD9C864" w14:textId="77777777" w:rsidR="00B9390E" w:rsidRPr="003239E2" w:rsidRDefault="00B9390E" w:rsidP="0073621E">
      <w:pPr>
        <w:pStyle w:val="ListParagraph"/>
        <w:numPr>
          <w:ilvl w:val="0"/>
          <w:numId w:val="1"/>
        </w:numPr>
        <w:rPr>
          <w:rFonts w:ascii="Arial" w:hAnsi="Arial" w:cs="Arial"/>
          <w:sz w:val="24"/>
          <w:szCs w:val="24"/>
          <w:lang w:val="en-CA"/>
        </w:rPr>
      </w:pPr>
      <w:r w:rsidRPr="003239E2">
        <w:rPr>
          <w:rFonts w:ascii="Arial" w:hAnsi="Arial" w:cs="Arial"/>
          <w:sz w:val="24"/>
          <w:szCs w:val="24"/>
          <w:lang w:val="en-CA"/>
        </w:rPr>
        <w:t>by ordinary mail to the last known address of the Members on the records of the Club,</w:t>
      </w:r>
    </w:p>
    <w:p w14:paraId="489F1B12" w14:textId="2D1B746E" w:rsidR="00B9390E" w:rsidRPr="003239E2" w:rsidRDefault="00B9390E" w:rsidP="0073621E">
      <w:pPr>
        <w:pStyle w:val="ListParagraph"/>
        <w:numPr>
          <w:ilvl w:val="0"/>
          <w:numId w:val="1"/>
        </w:numPr>
        <w:rPr>
          <w:rFonts w:ascii="Arial" w:hAnsi="Arial" w:cs="Arial"/>
          <w:bCs/>
          <w:sz w:val="24"/>
          <w:szCs w:val="24"/>
          <w:lang w:val="en-CA"/>
        </w:rPr>
      </w:pPr>
      <w:r w:rsidRPr="003239E2">
        <w:rPr>
          <w:rFonts w:ascii="Arial" w:hAnsi="Arial" w:cs="Arial"/>
          <w:bCs/>
          <w:sz w:val="24"/>
          <w:szCs w:val="24"/>
          <w:lang w:val="en-CA"/>
        </w:rPr>
        <w:t>by notice published in a regular newsletter sent to all members individually,</w:t>
      </w:r>
      <w:r w:rsidR="0073621E" w:rsidRPr="003239E2">
        <w:rPr>
          <w:rFonts w:ascii="Arial" w:hAnsi="Arial" w:cs="Arial"/>
          <w:bCs/>
          <w:sz w:val="24"/>
          <w:szCs w:val="24"/>
          <w:lang w:val="en-CA"/>
        </w:rPr>
        <w:t xml:space="preserve"> </w:t>
      </w:r>
      <w:r w:rsidRPr="003239E2">
        <w:rPr>
          <w:rFonts w:ascii="Arial" w:hAnsi="Arial" w:cs="Arial"/>
          <w:bCs/>
          <w:sz w:val="24"/>
          <w:szCs w:val="24"/>
          <w:lang w:val="en-CA"/>
        </w:rPr>
        <w:t>by electronic means such as e-mail.</w:t>
      </w:r>
    </w:p>
    <w:p w14:paraId="12E9C931" w14:textId="5D147644" w:rsidR="0073621E" w:rsidRPr="004F4BAA" w:rsidRDefault="0073621E" w:rsidP="0073621E">
      <w:pPr>
        <w:spacing w:line="276" w:lineRule="auto"/>
        <w:ind w:left="720" w:hanging="720"/>
        <w:rPr>
          <w:rFonts w:ascii="Arial" w:hAnsi="Arial" w:cs="Arial"/>
          <w:sz w:val="24"/>
          <w:szCs w:val="24"/>
        </w:rPr>
      </w:pPr>
      <w:r w:rsidRPr="004F4BAA">
        <w:rPr>
          <w:rFonts w:ascii="Arial" w:hAnsi="Arial" w:cs="Arial"/>
          <w:b/>
          <w:sz w:val="24"/>
          <w:szCs w:val="24"/>
        </w:rPr>
        <w:t xml:space="preserve">The </w:t>
      </w:r>
      <w:r w:rsidR="00B9390E" w:rsidRPr="004F4BAA">
        <w:rPr>
          <w:rFonts w:ascii="Arial" w:hAnsi="Arial" w:cs="Arial"/>
          <w:b/>
          <w:sz w:val="24"/>
          <w:szCs w:val="24"/>
        </w:rPr>
        <w:t>Reason</w:t>
      </w:r>
      <w:r w:rsidRPr="004F4BAA">
        <w:rPr>
          <w:rFonts w:ascii="Arial" w:hAnsi="Arial" w:cs="Arial"/>
          <w:b/>
          <w:sz w:val="24"/>
          <w:szCs w:val="24"/>
        </w:rPr>
        <w:t xml:space="preserve"> for the changes </w:t>
      </w:r>
      <w:proofErr w:type="gramStart"/>
      <w:r w:rsidRPr="004F4BAA">
        <w:rPr>
          <w:rFonts w:ascii="Arial" w:hAnsi="Arial" w:cs="Arial"/>
          <w:b/>
          <w:sz w:val="24"/>
          <w:szCs w:val="24"/>
        </w:rPr>
        <w:t>are</w:t>
      </w:r>
      <w:proofErr w:type="gramEnd"/>
      <w:r w:rsidR="00C07E4C">
        <w:rPr>
          <w:rFonts w:ascii="Arial" w:hAnsi="Arial" w:cs="Arial"/>
          <w:b/>
          <w:sz w:val="24"/>
          <w:szCs w:val="24"/>
        </w:rPr>
        <w:t xml:space="preserve"> </w:t>
      </w:r>
      <w:r w:rsidRPr="004F4BAA">
        <w:rPr>
          <w:rFonts w:ascii="Arial" w:hAnsi="Arial" w:cs="Arial"/>
          <w:b/>
          <w:sz w:val="24"/>
          <w:szCs w:val="24"/>
        </w:rPr>
        <w:t>as follows</w:t>
      </w:r>
      <w:r w:rsidR="00B9390E" w:rsidRPr="004F4BAA">
        <w:rPr>
          <w:rFonts w:ascii="Arial" w:hAnsi="Arial" w:cs="Arial"/>
          <w:b/>
          <w:sz w:val="24"/>
          <w:szCs w:val="24"/>
        </w:rPr>
        <w:t>:</w:t>
      </w:r>
      <w:r w:rsidR="00B9390E" w:rsidRPr="004F4BAA">
        <w:rPr>
          <w:rFonts w:ascii="Arial" w:hAnsi="Arial" w:cs="Arial"/>
          <w:sz w:val="24"/>
          <w:szCs w:val="24"/>
        </w:rPr>
        <w:t xml:space="preserve"> </w:t>
      </w:r>
    </w:p>
    <w:p w14:paraId="1ADE505E" w14:textId="2DD8276E" w:rsidR="00B9390E" w:rsidRPr="004F4BAA" w:rsidRDefault="00B9390E" w:rsidP="0073621E">
      <w:pPr>
        <w:pStyle w:val="ListParagraph"/>
        <w:numPr>
          <w:ilvl w:val="0"/>
          <w:numId w:val="3"/>
        </w:numPr>
        <w:rPr>
          <w:rFonts w:ascii="Arial" w:hAnsi="Arial" w:cs="Arial"/>
          <w:sz w:val="24"/>
          <w:szCs w:val="24"/>
        </w:rPr>
      </w:pPr>
      <w:r w:rsidRPr="004F4BAA">
        <w:rPr>
          <w:rFonts w:ascii="Arial" w:hAnsi="Arial" w:cs="Arial"/>
          <w:sz w:val="24"/>
          <w:szCs w:val="24"/>
        </w:rPr>
        <w:t>Reduce administrative expenses for notices by use of electronic procedures</w:t>
      </w:r>
    </w:p>
    <w:p w14:paraId="47F01FEA" w14:textId="1B67CED7" w:rsidR="0073621E" w:rsidRPr="004F4BAA" w:rsidRDefault="0073621E" w:rsidP="0073621E">
      <w:pPr>
        <w:pStyle w:val="ListParagraph"/>
        <w:numPr>
          <w:ilvl w:val="0"/>
          <w:numId w:val="3"/>
        </w:numPr>
        <w:rPr>
          <w:rFonts w:ascii="Arial" w:hAnsi="Arial" w:cs="Arial"/>
          <w:sz w:val="24"/>
          <w:szCs w:val="24"/>
        </w:rPr>
      </w:pPr>
      <w:r w:rsidRPr="004F4BAA">
        <w:rPr>
          <w:rFonts w:ascii="Arial" w:hAnsi="Arial" w:cs="Arial"/>
          <w:sz w:val="24"/>
          <w:szCs w:val="24"/>
        </w:rPr>
        <w:t xml:space="preserve">Allow extra time to prepare and address concerns from the Audit, and allow time to prepare an annual budget prior to the meeting. </w:t>
      </w:r>
    </w:p>
    <w:p w14:paraId="5B401078" w14:textId="672A1EE7" w:rsidR="00F564B8" w:rsidRPr="004F4BAA" w:rsidRDefault="00F564B8" w:rsidP="0073621E">
      <w:pPr>
        <w:spacing w:line="276" w:lineRule="auto"/>
        <w:rPr>
          <w:rFonts w:ascii="Arial" w:eastAsia="Times New Roman" w:hAnsi="Arial" w:cs="Arial"/>
          <w:color w:val="000000"/>
          <w:kern w:val="28"/>
          <w:sz w:val="24"/>
          <w:szCs w:val="24"/>
          <w:lang w:eastAsia="en-CA"/>
          <w14:cntxtAlts/>
        </w:rPr>
      </w:pPr>
      <w:r w:rsidRPr="004F4BAA">
        <w:rPr>
          <w:rFonts w:ascii="Arial" w:eastAsia="Times New Roman" w:hAnsi="Arial" w:cs="Arial"/>
          <w:color w:val="000000"/>
          <w:kern w:val="28"/>
          <w:sz w:val="24"/>
          <w:szCs w:val="24"/>
          <w:lang w:eastAsia="en-CA"/>
          <w14:cntxtAlts/>
        </w:rPr>
        <w:t xml:space="preserve">The Existing Bylaw </w:t>
      </w:r>
      <w:r w:rsidR="00A678B3">
        <w:rPr>
          <w:rFonts w:ascii="Arial" w:eastAsia="Times New Roman" w:hAnsi="Arial" w:cs="Arial"/>
          <w:color w:val="000000"/>
          <w:kern w:val="28"/>
          <w:sz w:val="24"/>
          <w:szCs w:val="24"/>
          <w:lang w:eastAsia="en-CA"/>
          <w14:cntxtAlts/>
        </w:rPr>
        <w:t xml:space="preserve">5.1 </w:t>
      </w:r>
      <w:r w:rsidRPr="004F4BAA">
        <w:rPr>
          <w:rFonts w:ascii="Arial" w:eastAsia="Times New Roman" w:hAnsi="Arial" w:cs="Arial"/>
          <w:color w:val="000000"/>
          <w:kern w:val="28"/>
          <w:sz w:val="24"/>
          <w:szCs w:val="24"/>
          <w:lang w:eastAsia="en-CA"/>
          <w14:cntxtAlts/>
        </w:rPr>
        <w:t>currently says:</w:t>
      </w:r>
    </w:p>
    <w:p w14:paraId="2DF12E53" w14:textId="025F15B7" w:rsidR="00B9390E" w:rsidRPr="0073621E" w:rsidRDefault="00F564B8" w:rsidP="0073621E">
      <w:pPr>
        <w:spacing w:line="276" w:lineRule="auto"/>
        <w:rPr>
          <w:rFonts w:ascii="Georgia" w:eastAsia="Times New Roman" w:hAnsi="Georgia" w:cs="Times New Roman"/>
          <w:i/>
          <w:color w:val="000000"/>
          <w:kern w:val="28"/>
          <w:sz w:val="20"/>
          <w:szCs w:val="20"/>
          <w:lang w:eastAsia="en-CA"/>
          <w14:cntxtAlts/>
        </w:rPr>
      </w:pPr>
      <w:r w:rsidRPr="004F4BAA">
        <w:rPr>
          <w:rFonts w:ascii="Arial" w:eastAsia="Times New Roman" w:hAnsi="Arial" w:cs="Arial"/>
          <w:i/>
          <w:color w:val="000000"/>
          <w:kern w:val="28"/>
          <w:sz w:val="24"/>
          <w:szCs w:val="24"/>
          <w:lang w:eastAsia="en-CA"/>
          <w14:cntxtAlts/>
        </w:rPr>
        <w:t>There shall be an annual general meeting held on or before December 31</w:t>
      </w:r>
      <w:r w:rsidRPr="004F4BAA">
        <w:rPr>
          <w:rFonts w:ascii="Arial" w:eastAsia="Times New Roman" w:hAnsi="Arial" w:cs="Arial"/>
          <w:i/>
          <w:color w:val="000000"/>
          <w:kern w:val="28"/>
          <w:sz w:val="24"/>
          <w:szCs w:val="24"/>
          <w:vertAlign w:val="superscript"/>
          <w:lang w:eastAsia="en-CA"/>
          <w14:cntxtAlts/>
        </w:rPr>
        <w:t>st</w:t>
      </w:r>
      <w:r w:rsidRPr="004F4BAA">
        <w:rPr>
          <w:rFonts w:ascii="Arial" w:eastAsia="Times New Roman" w:hAnsi="Arial" w:cs="Arial"/>
          <w:i/>
          <w:color w:val="000000"/>
          <w:kern w:val="28"/>
          <w:sz w:val="24"/>
          <w:szCs w:val="24"/>
          <w:lang w:eastAsia="en-CA"/>
          <w14:cntxtAlts/>
        </w:rPr>
        <w:t xml:space="preserve"> in each year, written notice of which shall be given to all Adult Members at least 30 days in advance of the meeting by ordinary mail to the last known address of the Members on the records of the club.</w:t>
      </w:r>
      <w:r w:rsidRPr="004F4BAA">
        <w:rPr>
          <w:rFonts w:ascii="Arial" w:eastAsia="Times New Roman" w:hAnsi="Arial" w:cs="Arial"/>
          <w:i/>
          <w:color w:val="000000"/>
          <w:kern w:val="28"/>
          <w:sz w:val="20"/>
          <w:szCs w:val="20"/>
          <w:lang w:eastAsia="en-CA"/>
          <w14:cntxtAlts/>
        </w:rPr>
        <w:t xml:space="preserve"> </w:t>
      </w:r>
      <w:r w:rsidR="00514D56" w:rsidRPr="0073621E">
        <w:rPr>
          <w:rFonts w:ascii="Georgia" w:eastAsia="Times New Roman" w:hAnsi="Georgia" w:cs="Times New Roman"/>
          <w:i/>
          <w:color w:val="000000"/>
          <w:kern w:val="28"/>
          <w:sz w:val="20"/>
          <w:szCs w:val="20"/>
          <w:lang w:eastAsia="en-CA"/>
          <w14:cntxtAlts/>
        </w:rPr>
        <w:br w:type="page"/>
      </w:r>
    </w:p>
    <w:p w14:paraId="24322E57" w14:textId="77777777" w:rsidR="00625F49" w:rsidRDefault="00625F49" w:rsidP="00EE444B">
      <w:pPr>
        <w:jc w:val="center"/>
        <w:rPr>
          <w:rFonts w:ascii="Georgia" w:eastAsia="Times New Roman" w:hAnsi="Georgia" w:cs="Times New Roman"/>
          <w:b/>
          <w:color w:val="037137"/>
          <w:kern w:val="28"/>
          <w:sz w:val="56"/>
          <w:szCs w:val="56"/>
          <w:lang w:eastAsia="en-CA"/>
          <w14:cntxtAlts/>
        </w:rPr>
      </w:pPr>
    </w:p>
    <w:p w14:paraId="1F6285CB" w14:textId="188AE219" w:rsidR="00FC65D2" w:rsidRPr="00BC29F3" w:rsidRDefault="00CD40F2" w:rsidP="00EE444B">
      <w:pPr>
        <w:jc w:val="center"/>
        <w:rPr>
          <w:rFonts w:ascii="Georgia" w:eastAsia="Times New Roman" w:hAnsi="Georgia" w:cs="Times New Roman"/>
          <w:b/>
          <w:color w:val="037137"/>
          <w:kern w:val="28"/>
          <w:sz w:val="20"/>
          <w:szCs w:val="20"/>
          <w:lang w:eastAsia="en-CA"/>
          <w14:cntxtAlts/>
        </w:rPr>
      </w:pPr>
      <w:r w:rsidRPr="00BC29F3">
        <w:rPr>
          <w:rFonts w:ascii="Georgia" w:eastAsia="Times New Roman" w:hAnsi="Georgia" w:cs="Times New Roman"/>
          <w:b/>
          <w:color w:val="037137"/>
          <w:kern w:val="28"/>
          <w:sz w:val="56"/>
          <w:szCs w:val="56"/>
          <w:lang w:eastAsia="en-CA"/>
          <w14:cntxtAlts/>
        </w:rPr>
        <w:t>2019</w:t>
      </w:r>
      <w:r w:rsidR="00FC65D2" w:rsidRPr="00BC29F3">
        <w:rPr>
          <w:rFonts w:ascii="Georgia" w:eastAsia="Times New Roman" w:hAnsi="Georgia" w:cs="Times New Roman"/>
          <w:b/>
          <w:color w:val="037137"/>
          <w:kern w:val="28"/>
          <w:sz w:val="56"/>
          <w:szCs w:val="56"/>
          <w:lang w:eastAsia="en-CA"/>
          <w14:cntxtAlts/>
        </w:rPr>
        <w:t xml:space="preserve"> Member Dues</w:t>
      </w:r>
    </w:p>
    <w:p w14:paraId="6C30B8E6" w14:textId="77777777" w:rsidR="00625F49" w:rsidRDefault="00625F49" w:rsidP="00EC17E4">
      <w:pPr>
        <w:widowControl w:val="0"/>
        <w:spacing w:after="120" w:line="276" w:lineRule="auto"/>
        <w:outlineLvl w:val="0"/>
        <w:rPr>
          <w:rFonts w:ascii="Arial" w:eastAsia="Times New Roman" w:hAnsi="Arial" w:cs="Arial"/>
          <w:kern w:val="28"/>
          <w:sz w:val="24"/>
          <w:szCs w:val="20"/>
          <w:lang w:val="en-US" w:eastAsia="en-CA"/>
          <w14:cntxtAlts/>
        </w:rPr>
      </w:pPr>
    </w:p>
    <w:p w14:paraId="04AFF964" w14:textId="6DFF1B5C" w:rsidR="001A2498" w:rsidRDefault="00EC17E4" w:rsidP="00EC17E4">
      <w:pPr>
        <w:widowControl w:val="0"/>
        <w:spacing w:after="120" w:line="276" w:lineRule="auto"/>
        <w:outlineLvl w:val="0"/>
        <w:rPr>
          <w:rFonts w:ascii="Arial" w:eastAsia="Times New Roman" w:hAnsi="Arial" w:cs="Arial"/>
          <w:kern w:val="28"/>
          <w:sz w:val="24"/>
          <w:szCs w:val="20"/>
          <w:lang w:val="en-US" w:eastAsia="en-CA"/>
          <w14:cntxtAlts/>
        </w:rPr>
      </w:pPr>
      <w:r>
        <w:rPr>
          <w:rFonts w:ascii="Arial" w:eastAsia="Times New Roman" w:hAnsi="Arial" w:cs="Arial"/>
          <w:kern w:val="28"/>
          <w:sz w:val="24"/>
          <w:szCs w:val="20"/>
          <w:lang w:val="en-US" w:eastAsia="en-CA"/>
          <w14:cntxtAlts/>
        </w:rPr>
        <w:t>M</w:t>
      </w:r>
      <w:r w:rsidR="00CC13AA" w:rsidRPr="00EC17E4">
        <w:rPr>
          <w:rFonts w:ascii="Arial" w:eastAsia="Times New Roman" w:hAnsi="Arial" w:cs="Arial"/>
          <w:kern w:val="28"/>
          <w:sz w:val="24"/>
          <w:szCs w:val="20"/>
          <w:lang w:val="en-US" w:eastAsia="en-CA"/>
          <w14:cntxtAlts/>
        </w:rPr>
        <w:t>embership</w:t>
      </w:r>
      <w:r w:rsidR="00FC65D2" w:rsidRPr="00EC17E4">
        <w:rPr>
          <w:rFonts w:ascii="Arial" w:eastAsia="Times New Roman" w:hAnsi="Arial" w:cs="Arial"/>
          <w:kern w:val="28"/>
          <w:sz w:val="24"/>
          <w:szCs w:val="20"/>
          <w:lang w:val="en-US" w:eastAsia="en-CA"/>
          <w14:cntxtAlts/>
        </w:rPr>
        <w:t xml:space="preserve"> at the Nanton Golf Club provide</w:t>
      </w:r>
      <w:r w:rsidR="00CC13AA" w:rsidRPr="00EC17E4">
        <w:rPr>
          <w:rFonts w:ascii="Arial" w:eastAsia="Times New Roman" w:hAnsi="Arial" w:cs="Arial"/>
          <w:kern w:val="28"/>
          <w:sz w:val="24"/>
          <w:szCs w:val="20"/>
          <w:lang w:val="en-US" w:eastAsia="en-CA"/>
          <w14:cntxtAlts/>
        </w:rPr>
        <w:t>s</w:t>
      </w:r>
      <w:r w:rsidRPr="00EC17E4">
        <w:rPr>
          <w:rFonts w:ascii="Arial" w:eastAsia="Times New Roman" w:hAnsi="Arial" w:cs="Arial"/>
          <w:kern w:val="28"/>
          <w:sz w:val="24"/>
          <w:szCs w:val="20"/>
          <w:lang w:val="en-US" w:eastAsia="en-CA"/>
          <w14:cntxtAlts/>
        </w:rPr>
        <w:t xml:space="preserve"> excellent value and is</w:t>
      </w:r>
      <w:r w:rsidR="00FC65D2" w:rsidRPr="00EC17E4">
        <w:rPr>
          <w:rFonts w:ascii="Arial" w:eastAsia="Times New Roman" w:hAnsi="Arial" w:cs="Arial"/>
          <w:kern w:val="28"/>
          <w:sz w:val="24"/>
          <w:szCs w:val="20"/>
          <w:lang w:val="en-US" w:eastAsia="en-CA"/>
          <w14:cntxtAlts/>
        </w:rPr>
        <w:t xml:space="preserve"> priced very competitively. We believe that our golf course is very enjoyable to play and is well maintained providing an excellent experience for players of all levels and abilities. Being a member at the Nanton Golf Club </w:t>
      </w:r>
      <w:r>
        <w:rPr>
          <w:rFonts w:ascii="Arial" w:eastAsia="Times New Roman" w:hAnsi="Arial" w:cs="Arial"/>
          <w:kern w:val="28"/>
          <w:sz w:val="24"/>
          <w:szCs w:val="20"/>
          <w:lang w:val="en-US" w:eastAsia="en-CA"/>
          <w14:cntxtAlts/>
        </w:rPr>
        <w:t>provides many benefits</w:t>
      </w:r>
    </w:p>
    <w:p w14:paraId="6E969059" w14:textId="6D7DEB87" w:rsidR="00EC17E4" w:rsidRPr="00EC17E4" w:rsidRDefault="00EC17E4" w:rsidP="00EC17E4">
      <w:pPr>
        <w:pStyle w:val="ListParagraph"/>
        <w:widowControl w:val="0"/>
        <w:spacing w:after="120"/>
        <w:outlineLvl w:val="0"/>
        <w:rPr>
          <w:rFonts w:ascii="Arial" w:eastAsia="Times New Roman" w:hAnsi="Arial" w:cs="Arial"/>
          <w:kern w:val="28"/>
          <w:sz w:val="24"/>
          <w:szCs w:val="20"/>
          <w:lang w:eastAsia="en-CA"/>
          <w14:cntxtAlts/>
        </w:rPr>
      </w:pPr>
      <w:r w:rsidRPr="00EC17E4">
        <w:rPr>
          <w:rFonts w:ascii="Arial" w:eastAsia="Times New Roman" w:hAnsi="Arial" w:cs="Arial"/>
          <w:kern w:val="28"/>
          <w:sz w:val="24"/>
          <w:szCs w:val="20"/>
          <w:lang w:eastAsia="en-CA"/>
          <w14:cntxtAlts/>
        </w:rPr>
        <w:t xml:space="preserve">• </w:t>
      </w:r>
      <w:r>
        <w:rPr>
          <w:rFonts w:ascii="Arial" w:eastAsia="Times New Roman" w:hAnsi="Arial" w:cs="Arial"/>
          <w:kern w:val="28"/>
          <w:sz w:val="24"/>
          <w:szCs w:val="20"/>
          <w:lang w:eastAsia="en-CA"/>
          <w14:cntxtAlts/>
        </w:rPr>
        <w:tab/>
      </w:r>
      <w:r w:rsidRPr="00EC17E4">
        <w:rPr>
          <w:rFonts w:ascii="Arial" w:eastAsia="Times New Roman" w:hAnsi="Arial" w:cs="Arial"/>
          <w:kern w:val="28"/>
          <w:sz w:val="24"/>
          <w:szCs w:val="20"/>
          <w:lang w:eastAsia="en-CA"/>
          <w14:cntxtAlts/>
        </w:rPr>
        <w:t>Unlimited Golf</w:t>
      </w:r>
    </w:p>
    <w:p w14:paraId="212C90A8" w14:textId="12C18AD0" w:rsidR="00EC17E4" w:rsidRDefault="00EC17E4" w:rsidP="00EC17E4">
      <w:pPr>
        <w:pStyle w:val="ListParagraph"/>
        <w:widowControl w:val="0"/>
        <w:spacing w:after="120"/>
        <w:outlineLvl w:val="0"/>
        <w:rPr>
          <w:rFonts w:ascii="Arial" w:eastAsia="Times New Roman" w:hAnsi="Arial" w:cs="Arial"/>
          <w:kern w:val="28"/>
          <w:sz w:val="24"/>
          <w:szCs w:val="20"/>
          <w:lang w:eastAsia="en-CA"/>
          <w14:cntxtAlts/>
        </w:rPr>
      </w:pPr>
      <w:r w:rsidRPr="00EC17E4">
        <w:rPr>
          <w:rFonts w:ascii="Arial" w:eastAsia="Times New Roman" w:hAnsi="Arial" w:cs="Arial"/>
          <w:kern w:val="28"/>
          <w:sz w:val="24"/>
          <w:szCs w:val="20"/>
          <w:lang w:eastAsia="en-CA"/>
          <w14:cntxtAlts/>
        </w:rPr>
        <w:t xml:space="preserve">• </w:t>
      </w:r>
      <w:r w:rsidRPr="00EC17E4">
        <w:rPr>
          <w:rFonts w:ascii="Arial" w:eastAsia="Times New Roman" w:hAnsi="Arial" w:cs="Arial"/>
          <w:kern w:val="28"/>
          <w:sz w:val="24"/>
          <w:szCs w:val="20"/>
          <w:lang w:eastAsia="en-CA"/>
          <w14:cntxtAlts/>
        </w:rPr>
        <w:tab/>
        <w:t>Driving Range Pass</w:t>
      </w:r>
    </w:p>
    <w:p w14:paraId="31D03A48" w14:textId="7A024F06" w:rsidR="00EC17E4" w:rsidRPr="00EC17E4" w:rsidRDefault="00EC17E4" w:rsidP="00EC17E4">
      <w:pPr>
        <w:pStyle w:val="ListParagraph"/>
        <w:widowControl w:val="0"/>
        <w:numPr>
          <w:ilvl w:val="0"/>
          <w:numId w:val="5"/>
        </w:numPr>
        <w:spacing w:after="120"/>
        <w:ind w:hanging="720"/>
        <w:outlineLvl w:val="0"/>
        <w:rPr>
          <w:rFonts w:ascii="Arial" w:eastAsia="Times New Roman" w:hAnsi="Arial" w:cs="Arial"/>
          <w:kern w:val="28"/>
          <w:sz w:val="24"/>
          <w:szCs w:val="20"/>
          <w:lang w:eastAsia="en-CA"/>
          <w14:cntxtAlts/>
        </w:rPr>
      </w:pPr>
      <w:r>
        <w:rPr>
          <w:rFonts w:ascii="Arial" w:eastAsia="Times New Roman" w:hAnsi="Arial" w:cs="Arial"/>
          <w:kern w:val="28"/>
          <w:sz w:val="24"/>
          <w:szCs w:val="20"/>
          <w:lang w:eastAsia="en-CA"/>
          <w14:cntxtAlts/>
        </w:rPr>
        <w:t>Access to prime time tee times</w:t>
      </w:r>
    </w:p>
    <w:p w14:paraId="45B64D48" w14:textId="25F70F47" w:rsidR="00EC17E4" w:rsidRPr="00EC17E4" w:rsidRDefault="00EC17E4" w:rsidP="00EC17E4">
      <w:pPr>
        <w:pStyle w:val="ListParagraph"/>
        <w:widowControl w:val="0"/>
        <w:spacing w:after="120"/>
        <w:outlineLvl w:val="0"/>
        <w:rPr>
          <w:rFonts w:ascii="Arial" w:eastAsia="Times New Roman" w:hAnsi="Arial" w:cs="Arial"/>
          <w:kern w:val="28"/>
          <w:sz w:val="24"/>
          <w:szCs w:val="20"/>
          <w:lang w:eastAsia="en-CA"/>
          <w14:cntxtAlts/>
        </w:rPr>
      </w:pPr>
      <w:r w:rsidRPr="00EC17E4">
        <w:rPr>
          <w:rFonts w:ascii="Arial" w:eastAsia="Times New Roman" w:hAnsi="Arial" w:cs="Arial"/>
          <w:kern w:val="28"/>
          <w:sz w:val="24"/>
          <w:szCs w:val="20"/>
          <w:lang w:eastAsia="en-CA"/>
          <w14:cntxtAlts/>
        </w:rPr>
        <w:t xml:space="preserve">• </w:t>
      </w:r>
      <w:r w:rsidRPr="00EC17E4">
        <w:rPr>
          <w:rFonts w:ascii="Arial" w:eastAsia="Times New Roman" w:hAnsi="Arial" w:cs="Arial"/>
          <w:kern w:val="28"/>
          <w:sz w:val="24"/>
          <w:szCs w:val="20"/>
          <w:lang w:eastAsia="en-CA"/>
          <w14:cntxtAlts/>
        </w:rPr>
        <w:tab/>
        <w:t>10 Day Booking</w:t>
      </w:r>
    </w:p>
    <w:p w14:paraId="7DBF8B3C" w14:textId="1211D5BC" w:rsidR="00EC17E4" w:rsidRPr="00EC17E4" w:rsidRDefault="00EC17E4" w:rsidP="00EC17E4">
      <w:pPr>
        <w:pStyle w:val="ListParagraph"/>
        <w:widowControl w:val="0"/>
        <w:spacing w:after="120"/>
        <w:outlineLvl w:val="0"/>
        <w:rPr>
          <w:rFonts w:ascii="Arial" w:eastAsia="Times New Roman" w:hAnsi="Arial" w:cs="Arial"/>
          <w:kern w:val="28"/>
          <w:sz w:val="24"/>
          <w:szCs w:val="20"/>
          <w:lang w:eastAsia="en-CA"/>
          <w14:cntxtAlts/>
        </w:rPr>
      </w:pPr>
      <w:r w:rsidRPr="00EC17E4">
        <w:rPr>
          <w:rFonts w:ascii="Arial" w:eastAsia="Times New Roman" w:hAnsi="Arial" w:cs="Arial"/>
          <w:kern w:val="28"/>
          <w:sz w:val="24"/>
          <w:szCs w:val="20"/>
          <w:lang w:eastAsia="en-CA"/>
          <w14:cntxtAlts/>
        </w:rPr>
        <w:t xml:space="preserve">• </w:t>
      </w:r>
      <w:r w:rsidRPr="00EC17E4">
        <w:rPr>
          <w:rFonts w:ascii="Arial" w:eastAsia="Times New Roman" w:hAnsi="Arial" w:cs="Arial"/>
          <w:kern w:val="28"/>
          <w:sz w:val="24"/>
          <w:szCs w:val="20"/>
          <w:lang w:eastAsia="en-CA"/>
          <w14:cntxtAlts/>
        </w:rPr>
        <w:tab/>
        <w:t>Member Cart Rates</w:t>
      </w:r>
    </w:p>
    <w:p w14:paraId="384D72F6" w14:textId="4D14CB83" w:rsidR="00EC17E4" w:rsidRPr="00EC17E4" w:rsidRDefault="00EC17E4" w:rsidP="00EC17E4">
      <w:pPr>
        <w:pStyle w:val="ListParagraph"/>
        <w:widowControl w:val="0"/>
        <w:spacing w:after="120"/>
        <w:outlineLvl w:val="0"/>
        <w:rPr>
          <w:rFonts w:ascii="Arial" w:eastAsia="Times New Roman" w:hAnsi="Arial" w:cs="Arial"/>
          <w:kern w:val="28"/>
          <w:sz w:val="24"/>
          <w:szCs w:val="20"/>
          <w:lang w:eastAsia="en-CA"/>
          <w14:cntxtAlts/>
        </w:rPr>
      </w:pPr>
      <w:r w:rsidRPr="00EC17E4">
        <w:rPr>
          <w:rFonts w:ascii="Arial" w:eastAsia="Times New Roman" w:hAnsi="Arial" w:cs="Arial"/>
          <w:kern w:val="28"/>
          <w:sz w:val="24"/>
          <w:szCs w:val="20"/>
          <w:lang w:eastAsia="en-CA"/>
          <w14:cntxtAlts/>
        </w:rPr>
        <w:t xml:space="preserve">• </w:t>
      </w:r>
      <w:r w:rsidRPr="00EC17E4">
        <w:rPr>
          <w:rFonts w:ascii="Arial" w:eastAsia="Times New Roman" w:hAnsi="Arial" w:cs="Arial"/>
          <w:kern w:val="28"/>
          <w:sz w:val="24"/>
          <w:szCs w:val="20"/>
          <w:lang w:eastAsia="en-CA"/>
          <w14:cntxtAlts/>
        </w:rPr>
        <w:tab/>
      </w:r>
      <w:r>
        <w:rPr>
          <w:rFonts w:ascii="Arial" w:eastAsia="Times New Roman" w:hAnsi="Arial" w:cs="Arial"/>
          <w:kern w:val="28"/>
          <w:sz w:val="24"/>
          <w:szCs w:val="20"/>
          <w:lang w:eastAsia="en-CA"/>
          <w14:cntxtAlts/>
        </w:rPr>
        <w:t>10</w:t>
      </w:r>
      <w:r w:rsidRPr="00EC17E4">
        <w:rPr>
          <w:rFonts w:ascii="Arial" w:eastAsia="Times New Roman" w:hAnsi="Arial" w:cs="Arial"/>
          <w:kern w:val="28"/>
          <w:sz w:val="24"/>
          <w:szCs w:val="20"/>
          <w:lang w:eastAsia="en-CA"/>
          <w14:cntxtAlts/>
        </w:rPr>
        <w:t>% Pro Shop Discount</w:t>
      </w:r>
    </w:p>
    <w:p w14:paraId="0E400C14" w14:textId="52B19752" w:rsidR="00EC17E4" w:rsidRPr="00EC17E4" w:rsidRDefault="00EC17E4" w:rsidP="00EC17E4">
      <w:pPr>
        <w:pStyle w:val="ListParagraph"/>
        <w:widowControl w:val="0"/>
        <w:spacing w:after="120"/>
        <w:outlineLvl w:val="0"/>
        <w:rPr>
          <w:rFonts w:ascii="Arial" w:eastAsia="Times New Roman" w:hAnsi="Arial" w:cs="Arial"/>
          <w:kern w:val="28"/>
          <w:sz w:val="24"/>
          <w:szCs w:val="20"/>
          <w:lang w:eastAsia="en-CA"/>
          <w14:cntxtAlts/>
        </w:rPr>
      </w:pPr>
      <w:r w:rsidRPr="00EC17E4">
        <w:rPr>
          <w:rFonts w:ascii="Arial" w:eastAsia="Times New Roman" w:hAnsi="Arial" w:cs="Arial"/>
          <w:kern w:val="28"/>
          <w:sz w:val="24"/>
          <w:szCs w:val="20"/>
          <w:lang w:eastAsia="en-CA"/>
          <w14:cntxtAlts/>
        </w:rPr>
        <w:t xml:space="preserve">• </w:t>
      </w:r>
      <w:r w:rsidRPr="00EC17E4">
        <w:rPr>
          <w:rFonts w:ascii="Arial" w:eastAsia="Times New Roman" w:hAnsi="Arial" w:cs="Arial"/>
          <w:kern w:val="28"/>
          <w:sz w:val="24"/>
          <w:szCs w:val="20"/>
          <w:lang w:eastAsia="en-CA"/>
          <w14:cntxtAlts/>
        </w:rPr>
        <w:tab/>
        <w:t>Member Leagues</w:t>
      </w:r>
    </w:p>
    <w:p w14:paraId="4A1C2465" w14:textId="020705FA" w:rsidR="00EC17E4" w:rsidRPr="00EC17E4" w:rsidRDefault="00EC17E4" w:rsidP="00EC17E4">
      <w:pPr>
        <w:pStyle w:val="ListParagraph"/>
        <w:widowControl w:val="0"/>
        <w:spacing w:after="120"/>
        <w:outlineLvl w:val="0"/>
        <w:rPr>
          <w:rFonts w:ascii="Arial" w:eastAsia="Times New Roman" w:hAnsi="Arial" w:cs="Arial"/>
          <w:kern w:val="28"/>
          <w:sz w:val="24"/>
          <w:szCs w:val="20"/>
          <w:lang w:eastAsia="en-CA"/>
          <w14:cntxtAlts/>
        </w:rPr>
      </w:pPr>
      <w:r w:rsidRPr="00EC17E4">
        <w:rPr>
          <w:rFonts w:ascii="Arial" w:eastAsia="Times New Roman" w:hAnsi="Arial" w:cs="Arial"/>
          <w:kern w:val="28"/>
          <w:sz w:val="24"/>
          <w:szCs w:val="20"/>
          <w:lang w:eastAsia="en-CA"/>
          <w14:cntxtAlts/>
        </w:rPr>
        <w:t xml:space="preserve">• </w:t>
      </w:r>
      <w:r w:rsidRPr="00EC17E4">
        <w:rPr>
          <w:rFonts w:ascii="Arial" w:eastAsia="Times New Roman" w:hAnsi="Arial" w:cs="Arial"/>
          <w:kern w:val="28"/>
          <w:sz w:val="24"/>
          <w:szCs w:val="20"/>
          <w:lang w:eastAsia="en-CA"/>
          <w14:cntxtAlts/>
        </w:rPr>
        <w:tab/>
        <w:t>Member Tournaments</w:t>
      </w:r>
    </w:p>
    <w:p w14:paraId="34AD1B52" w14:textId="23C5DD3F" w:rsidR="00EC17E4" w:rsidRPr="00EC17E4" w:rsidRDefault="00EC17E4" w:rsidP="00EC17E4">
      <w:pPr>
        <w:pStyle w:val="ListParagraph"/>
        <w:widowControl w:val="0"/>
        <w:spacing w:after="120"/>
        <w:outlineLvl w:val="0"/>
        <w:rPr>
          <w:rFonts w:ascii="Arial" w:eastAsia="Times New Roman" w:hAnsi="Arial" w:cs="Arial"/>
          <w:kern w:val="28"/>
          <w:sz w:val="24"/>
          <w:szCs w:val="20"/>
          <w:lang w:eastAsia="en-CA"/>
          <w14:cntxtAlts/>
        </w:rPr>
      </w:pPr>
      <w:r w:rsidRPr="00EC17E4">
        <w:rPr>
          <w:rFonts w:ascii="Arial" w:eastAsia="Times New Roman" w:hAnsi="Arial" w:cs="Arial"/>
          <w:kern w:val="28"/>
          <w:sz w:val="24"/>
          <w:szCs w:val="20"/>
          <w:lang w:eastAsia="en-CA"/>
          <w14:cntxtAlts/>
        </w:rPr>
        <w:t xml:space="preserve">• </w:t>
      </w:r>
      <w:r w:rsidRPr="00EC17E4">
        <w:rPr>
          <w:rFonts w:ascii="Arial" w:eastAsia="Times New Roman" w:hAnsi="Arial" w:cs="Arial"/>
          <w:kern w:val="28"/>
          <w:sz w:val="24"/>
          <w:szCs w:val="20"/>
          <w:lang w:eastAsia="en-CA"/>
          <w14:cntxtAlts/>
        </w:rPr>
        <w:tab/>
        <w:t>Interclub Competitions</w:t>
      </w:r>
    </w:p>
    <w:p w14:paraId="6FFDF074" w14:textId="26621B0D" w:rsidR="00EC17E4" w:rsidRPr="00EC17E4" w:rsidRDefault="00EC17E4" w:rsidP="005B0214">
      <w:pPr>
        <w:pStyle w:val="ListParagraph"/>
        <w:widowControl w:val="0"/>
        <w:tabs>
          <w:tab w:val="left" w:pos="720"/>
          <w:tab w:val="left" w:pos="1440"/>
          <w:tab w:val="left" w:pos="2160"/>
          <w:tab w:val="left" w:pos="2880"/>
          <w:tab w:val="left" w:pos="3600"/>
          <w:tab w:val="left" w:pos="4320"/>
          <w:tab w:val="left" w:pos="5040"/>
          <w:tab w:val="left" w:pos="6705"/>
        </w:tabs>
        <w:spacing w:after="120"/>
        <w:outlineLvl w:val="0"/>
        <w:rPr>
          <w:rFonts w:ascii="Arial" w:eastAsia="Times New Roman" w:hAnsi="Arial" w:cs="Arial"/>
          <w:kern w:val="28"/>
          <w:sz w:val="24"/>
          <w:szCs w:val="20"/>
          <w:lang w:eastAsia="en-CA"/>
          <w14:cntxtAlts/>
        </w:rPr>
      </w:pPr>
      <w:r w:rsidRPr="00EC17E4">
        <w:rPr>
          <w:rFonts w:ascii="Arial" w:eastAsia="Times New Roman" w:hAnsi="Arial" w:cs="Arial"/>
          <w:kern w:val="28"/>
          <w:sz w:val="24"/>
          <w:szCs w:val="20"/>
          <w:lang w:eastAsia="en-CA"/>
          <w14:cntxtAlts/>
        </w:rPr>
        <w:t xml:space="preserve">• </w:t>
      </w:r>
      <w:r w:rsidRPr="00EC17E4">
        <w:rPr>
          <w:rFonts w:ascii="Arial" w:eastAsia="Times New Roman" w:hAnsi="Arial" w:cs="Arial"/>
          <w:kern w:val="28"/>
          <w:sz w:val="24"/>
          <w:szCs w:val="20"/>
          <w:lang w:eastAsia="en-CA"/>
          <w14:cntxtAlts/>
        </w:rPr>
        <w:tab/>
        <w:t>Reciprocal Rates at partner courses</w:t>
      </w:r>
      <w:r w:rsidR="005B0214">
        <w:rPr>
          <w:rFonts w:ascii="Arial" w:eastAsia="Times New Roman" w:hAnsi="Arial" w:cs="Arial"/>
          <w:kern w:val="28"/>
          <w:sz w:val="24"/>
          <w:szCs w:val="20"/>
          <w:lang w:eastAsia="en-CA"/>
          <w14:cntxtAlts/>
        </w:rPr>
        <w:tab/>
        <w:t xml:space="preserve"> </w:t>
      </w:r>
    </w:p>
    <w:p w14:paraId="617A83BE" w14:textId="0527C79F" w:rsidR="00EC17E4" w:rsidRPr="00EC17E4" w:rsidRDefault="00EC17E4" w:rsidP="00EC17E4">
      <w:pPr>
        <w:pStyle w:val="ListParagraph"/>
        <w:widowControl w:val="0"/>
        <w:spacing w:after="120"/>
        <w:outlineLvl w:val="0"/>
        <w:rPr>
          <w:rFonts w:ascii="Arial" w:eastAsia="Times New Roman" w:hAnsi="Arial" w:cs="Arial"/>
          <w:kern w:val="28"/>
          <w:sz w:val="24"/>
          <w:szCs w:val="20"/>
          <w:lang w:eastAsia="en-CA"/>
          <w14:cntxtAlts/>
        </w:rPr>
      </w:pPr>
      <w:r w:rsidRPr="00EC17E4">
        <w:rPr>
          <w:rFonts w:ascii="Arial" w:eastAsia="Times New Roman" w:hAnsi="Arial" w:cs="Arial"/>
          <w:kern w:val="28"/>
          <w:sz w:val="24"/>
          <w:szCs w:val="20"/>
          <w:lang w:eastAsia="en-CA"/>
          <w14:cntxtAlts/>
        </w:rPr>
        <w:t xml:space="preserve">• </w:t>
      </w:r>
      <w:r w:rsidRPr="00EC17E4">
        <w:rPr>
          <w:rFonts w:ascii="Arial" w:eastAsia="Times New Roman" w:hAnsi="Arial" w:cs="Arial"/>
          <w:kern w:val="28"/>
          <w:sz w:val="24"/>
          <w:szCs w:val="20"/>
          <w:lang w:eastAsia="en-CA"/>
          <w14:cntxtAlts/>
        </w:rPr>
        <w:tab/>
        <w:t>Golf Canada Membership</w:t>
      </w:r>
    </w:p>
    <w:p w14:paraId="0B541451" w14:textId="77777777" w:rsidR="001A2498" w:rsidRDefault="001A2498" w:rsidP="00EC17E4">
      <w:pPr>
        <w:widowControl w:val="0"/>
        <w:spacing w:after="120" w:line="276" w:lineRule="auto"/>
        <w:outlineLvl w:val="0"/>
        <w:rPr>
          <w:rFonts w:ascii="Arial" w:eastAsia="Times New Roman" w:hAnsi="Arial" w:cs="Arial"/>
          <w:kern w:val="28"/>
          <w:sz w:val="24"/>
          <w:szCs w:val="20"/>
          <w:lang w:val="en-US" w:eastAsia="en-CA"/>
          <w14:cntxtAlts/>
        </w:rPr>
      </w:pPr>
    </w:p>
    <w:p w14:paraId="4B700789" w14:textId="7D60F2EB" w:rsidR="005B0214" w:rsidRDefault="00FC65D2" w:rsidP="00EC17E4">
      <w:pPr>
        <w:widowControl w:val="0"/>
        <w:spacing w:after="120" w:line="276" w:lineRule="auto"/>
        <w:outlineLvl w:val="0"/>
        <w:rPr>
          <w:rFonts w:ascii="Arial" w:eastAsia="Times New Roman" w:hAnsi="Arial" w:cs="Arial"/>
          <w:kern w:val="28"/>
          <w:sz w:val="24"/>
          <w:szCs w:val="20"/>
          <w:lang w:val="en-US" w:eastAsia="en-CA"/>
          <w14:cntxtAlts/>
        </w:rPr>
      </w:pPr>
      <w:r w:rsidRPr="00EC17E4">
        <w:rPr>
          <w:rFonts w:ascii="Arial" w:eastAsia="Times New Roman" w:hAnsi="Arial" w:cs="Arial"/>
          <w:kern w:val="28"/>
          <w:sz w:val="24"/>
          <w:szCs w:val="20"/>
          <w:lang w:val="en-US" w:eastAsia="en-CA"/>
          <w14:cntxtAlts/>
        </w:rPr>
        <w:t xml:space="preserve">With that in mind there has been a </w:t>
      </w:r>
      <w:r w:rsidR="00CC13AA" w:rsidRPr="00EC17E4">
        <w:rPr>
          <w:rFonts w:ascii="Arial" w:eastAsia="Times New Roman" w:hAnsi="Arial" w:cs="Arial"/>
          <w:kern w:val="28"/>
          <w:sz w:val="24"/>
          <w:szCs w:val="20"/>
          <w:lang w:val="en-US" w:eastAsia="en-CA"/>
          <w14:cntxtAlts/>
        </w:rPr>
        <w:t xml:space="preserve">10% </w:t>
      </w:r>
      <w:r w:rsidRPr="00EC17E4">
        <w:rPr>
          <w:rFonts w:ascii="Arial" w:eastAsia="Times New Roman" w:hAnsi="Arial" w:cs="Arial"/>
          <w:kern w:val="28"/>
          <w:sz w:val="24"/>
          <w:szCs w:val="20"/>
          <w:lang w:val="en-US" w:eastAsia="en-CA"/>
          <w14:cntxtAlts/>
        </w:rPr>
        <w:t>increase in membership fees</w:t>
      </w:r>
      <w:r w:rsidR="00CC13AA" w:rsidRPr="00EC17E4">
        <w:rPr>
          <w:rFonts w:ascii="Arial" w:eastAsia="Times New Roman" w:hAnsi="Arial" w:cs="Arial"/>
          <w:kern w:val="28"/>
          <w:sz w:val="24"/>
          <w:szCs w:val="20"/>
          <w:lang w:val="en-US" w:eastAsia="en-CA"/>
          <w14:cntxtAlts/>
        </w:rPr>
        <w:t xml:space="preserve"> across the board</w:t>
      </w:r>
      <w:r w:rsidRPr="00EC17E4">
        <w:rPr>
          <w:rFonts w:ascii="Arial" w:eastAsia="Times New Roman" w:hAnsi="Arial" w:cs="Arial"/>
          <w:kern w:val="28"/>
          <w:sz w:val="24"/>
          <w:szCs w:val="20"/>
          <w:lang w:val="en-US" w:eastAsia="en-CA"/>
          <w14:cntxtAlts/>
        </w:rPr>
        <w:t xml:space="preserve">. </w:t>
      </w:r>
      <w:r w:rsidR="005B0214">
        <w:rPr>
          <w:rFonts w:ascii="Arial" w:eastAsia="Times New Roman" w:hAnsi="Arial" w:cs="Arial"/>
          <w:kern w:val="28"/>
          <w:sz w:val="24"/>
          <w:szCs w:val="20"/>
          <w:lang w:val="en-US" w:eastAsia="en-CA"/>
          <w14:cntxtAlts/>
        </w:rPr>
        <w:t xml:space="preserve">Over the past few years we have been faced with challenging circumstances with a poor provincial economy and increasing expenses. This has made it more and more difficult to generate revenue at the golf course. Businesses are spending less, resulting in less tournaments, individuals have less discretionary income and are playing less golf, and fewer people are joining golf courses. </w:t>
      </w:r>
    </w:p>
    <w:p w14:paraId="7B669211" w14:textId="567B18B7" w:rsidR="00FC65D2" w:rsidRPr="00EC17E4" w:rsidRDefault="005B0214" w:rsidP="00EC17E4">
      <w:pPr>
        <w:widowControl w:val="0"/>
        <w:spacing w:after="120" w:line="276" w:lineRule="auto"/>
        <w:outlineLvl w:val="0"/>
        <w:rPr>
          <w:rFonts w:ascii="Arial" w:eastAsia="Times New Roman" w:hAnsi="Arial" w:cs="Arial"/>
          <w:kern w:val="28"/>
          <w:sz w:val="24"/>
          <w:szCs w:val="20"/>
          <w:lang w:val="en-US" w:eastAsia="en-CA"/>
          <w14:cntxtAlts/>
        </w:rPr>
      </w:pPr>
      <w:r>
        <w:rPr>
          <w:rFonts w:ascii="Arial" w:eastAsia="Times New Roman" w:hAnsi="Arial" w:cs="Arial"/>
          <w:kern w:val="28"/>
          <w:sz w:val="24"/>
          <w:szCs w:val="20"/>
          <w:lang w:val="en-US" w:eastAsia="en-CA"/>
          <w14:cntxtAlts/>
        </w:rPr>
        <w:t>F</w:t>
      </w:r>
      <w:r w:rsidR="00AE65E1">
        <w:rPr>
          <w:rFonts w:ascii="Arial" w:eastAsia="Times New Roman" w:hAnsi="Arial" w:cs="Arial"/>
          <w:kern w:val="28"/>
          <w:sz w:val="24"/>
          <w:szCs w:val="20"/>
          <w:lang w:val="en-US" w:eastAsia="en-CA"/>
          <w14:cntxtAlts/>
        </w:rPr>
        <w:t xml:space="preserve">or the past few seasons we have unfortunately experienced a decrease in memberships having a significant impact on the well-being of the club and the bottom line. In order to stabilize this effect we felt it necessary to increase fees. </w:t>
      </w:r>
    </w:p>
    <w:p w14:paraId="4082D6B4" w14:textId="7E498B18" w:rsidR="00AE65E1" w:rsidRDefault="005B0214" w:rsidP="00EC17E4">
      <w:pPr>
        <w:widowControl w:val="0"/>
        <w:spacing w:after="120" w:line="276" w:lineRule="auto"/>
        <w:outlineLvl w:val="0"/>
        <w:rPr>
          <w:rFonts w:ascii="Arial" w:eastAsia="Times New Roman" w:hAnsi="Arial" w:cs="Arial"/>
          <w:kern w:val="28"/>
          <w:sz w:val="24"/>
          <w:szCs w:val="20"/>
          <w:lang w:val="en-US" w:eastAsia="en-CA"/>
          <w14:cntxtAlts/>
        </w:rPr>
      </w:pPr>
      <w:r>
        <w:rPr>
          <w:rFonts w:ascii="Arial" w:eastAsia="Times New Roman" w:hAnsi="Arial" w:cs="Arial"/>
          <w:kern w:val="28"/>
          <w:sz w:val="24"/>
          <w:szCs w:val="20"/>
          <w:lang w:val="en-US" w:eastAsia="en-CA"/>
          <w14:cntxtAlts/>
        </w:rPr>
        <w:t xml:space="preserve">We will continue working to attract new members. </w:t>
      </w:r>
      <w:r w:rsidR="00AE65E1">
        <w:rPr>
          <w:rFonts w:ascii="Arial" w:eastAsia="Times New Roman" w:hAnsi="Arial" w:cs="Arial"/>
          <w:kern w:val="28"/>
          <w:sz w:val="24"/>
          <w:szCs w:val="20"/>
          <w:lang w:val="en-US" w:eastAsia="en-CA"/>
          <w14:cntxtAlts/>
        </w:rPr>
        <w:t>Last year we introduced a new category of Membership, t</w:t>
      </w:r>
      <w:r w:rsidR="00FC65D2" w:rsidRPr="00EC17E4">
        <w:rPr>
          <w:rFonts w:ascii="Arial" w:eastAsia="Times New Roman" w:hAnsi="Arial" w:cs="Arial"/>
          <w:kern w:val="28"/>
          <w:sz w:val="24"/>
          <w:szCs w:val="20"/>
          <w:lang w:val="en-US" w:eastAsia="en-CA"/>
          <w14:cntxtAlts/>
        </w:rPr>
        <w:t>he “</w:t>
      </w:r>
      <w:r w:rsidR="006D5E3B" w:rsidRPr="00EC17E4">
        <w:rPr>
          <w:rFonts w:ascii="Arial" w:eastAsia="Times New Roman" w:hAnsi="Arial" w:cs="Arial"/>
          <w:kern w:val="28"/>
          <w:sz w:val="24"/>
          <w:szCs w:val="20"/>
          <w:lang w:val="en-US" w:eastAsia="en-CA"/>
          <w14:cntxtAlts/>
        </w:rPr>
        <w:t>Annual</w:t>
      </w:r>
      <w:r w:rsidR="00AE65E1">
        <w:rPr>
          <w:rFonts w:ascii="Arial" w:eastAsia="Times New Roman" w:hAnsi="Arial" w:cs="Arial"/>
          <w:kern w:val="28"/>
          <w:sz w:val="24"/>
          <w:szCs w:val="20"/>
          <w:lang w:val="en-US" w:eastAsia="en-CA"/>
          <w14:cntxtAlts/>
        </w:rPr>
        <w:t xml:space="preserve"> Age 19 - 39” and the “Annual 40+” which will be back for 2020. The hope is to be able to attract new members to the club by allowing them to experience our course first-hand, hopefully resulting in future long-term members. </w:t>
      </w:r>
      <w:r w:rsidR="00192213">
        <w:rPr>
          <w:rFonts w:ascii="Arial" w:eastAsia="Times New Roman" w:hAnsi="Arial" w:cs="Arial"/>
          <w:kern w:val="28"/>
          <w:sz w:val="24"/>
          <w:szCs w:val="20"/>
          <w:lang w:val="en-US" w:eastAsia="en-CA"/>
          <w14:cntxtAlts/>
        </w:rPr>
        <w:t xml:space="preserve">We also introduced a Membership referral program which will continue, providing an incentive to members who refer a new member. Each member that referred a new member received a $100 credit to use anywhere at the club. </w:t>
      </w:r>
    </w:p>
    <w:p w14:paraId="48417C78" w14:textId="77777777" w:rsidR="00AE65E1" w:rsidRDefault="00AE65E1" w:rsidP="00EC17E4">
      <w:pPr>
        <w:widowControl w:val="0"/>
        <w:spacing w:after="120" w:line="276" w:lineRule="auto"/>
        <w:outlineLvl w:val="0"/>
        <w:rPr>
          <w:rFonts w:ascii="Arial" w:eastAsia="Times New Roman" w:hAnsi="Arial" w:cs="Arial"/>
          <w:kern w:val="28"/>
          <w:sz w:val="24"/>
          <w:szCs w:val="20"/>
          <w:lang w:val="en-US" w:eastAsia="en-CA"/>
          <w14:cntxtAlts/>
        </w:rPr>
      </w:pPr>
    </w:p>
    <w:p w14:paraId="1D75DF72" w14:textId="77777777" w:rsidR="00A7288B" w:rsidRDefault="00A7288B">
      <w:pPr>
        <w:rPr>
          <w:rFonts w:ascii="Georgia" w:eastAsia="Times New Roman" w:hAnsi="Georgia" w:cs="Times New Roman"/>
          <w:kern w:val="28"/>
          <w:sz w:val="24"/>
          <w:szCs w:val="20"/>
          <w:lang w:val="en-US" w:eastAsia="en-CA"/>
          <w14:cntxtAlts/>
        </w:rPr>
      </w:pPr>
      <w:r>
        <w:rPr>
          <w:rFonts w:ascii="Georgia" w:eastAsia="Times New Roman" w:hAnsi="Georgia" w:cs="Times New Roman"/>
          <w:kern w:val="28"/>
          <w:sz w:val="24"/>
          <w:szCs w:val="20"/>
          <w:lang w:val="en-US" w:eastAsia="en-CA"/>
          <w14:cntxtAlts/>
        </w:rPr>
        <w:br w:type="page"/>
      </w:r>
    </w:p>
    <w:tbl>
      <w:tblPr>
        <w:tblW w:w="9740" w:type="dxa"/>
        <w:tblLook w:val="04A0" w:firstRow="1" w:lastRow="0" w:firstColumn="1" w:lastColumn="0" w:noHBand="0" w:noVBand="1"/>
      </w:tblPr>
      <w:tblGrid>
        <w:gridCol w:w="3420"/>
        <w:gridCol w:w="1580"/>
        <w:gridCol w:w="1580"/>
        <w:gridCol w:w="1580"/>
        <w:gridCol w:w="1580"/>
      </w:tblGrid>
      <w:tr w:rsidR="00521178" w:rsidRPr="00521178" w14:paraId="06B860CB" w14:textId="77777777" w:rsidTr="00521178">
        <w:trPr>
          <w:trHeight w:val="510"/>
        </w:trPr>
        <w:tc>
          <w:tcPr>
            <w:tcW w:w="9740" w:type="dxa"/>
            <w:gridSpan w:val="5"/>
            <w:tcBorders>
              <w:top w:val="nil"/>
              <w:left w:val="nil"/>
              <w:bottom w:val="nil"/>
              <w:right w:val="nil"/>
            </w:tcBorders>
            <w:shd w:val="clear" w:color="auto" w:fill="auto"/>
            <w:noWrap/>
            <w:vAlign w:val="bottom"/>
            <w:hideMark/>
          </w:tcPr>
          <w:p w14:paraId="6F6469CA" w14:textId="77777777" w:rsidR="001A2498" w:rsidRDefault="001A2498" w:rsidP="00521178">
            <w:pPr>
              <w:spacing w:after="0" w:line="240" w:lineRule="auto"/>
              <w:jc w:val="center"/>
              <w:rPr>
                <w:rFonts w:ascii="Palatino Linotype" w:eastAsia="Times New Roman" w:hAnsi="Palatino Linotype" w:cs="Calibri"/>
                <w:b/>
                <w:bCs/>
                <w:color w:val="037137"/>
                <w:sz w:val="36"/>
                <w:szCs w:val="36"/>
                <w:u w:val="single"/>
                <w:lang w:eastAsia="en-CA"/>
              </w:rPr>
            </w:pPr>
          </w:p>
          <w:p w14:paraId="69D1FE64" w14:textId="77777777" w:rsidR="001A2498" w:rsidRPr="00EE0976" w:rsidRDefault="001A2498" w:rsidP="00521178">
            <w:pPr>
              <w:spacing w:after="0" w:line="240" w:lineRule="auto"/>
              <w:jc w:val="center"/>
              <w:rPr>
                <w:rFonts w:ascii="Georgia" w:eastAsia="Times New Roman" w:hAnsi="Georgia" w:cs="Calibri"/>
                <w:b/>
                <w:bCs/>
                <w:color w:val="037137"/>
                <w:sz w:val="52"/>
                <w:szCs w:val="56"/>
                <w:u w:val="single"/>
                <w:lang w:eastAsia="en-CA"/>
              </w:rPr>
            </w:pPr>
          </w:p>
          <w:p w14:paraId="56544CD8" w14:textId="38192383" w:rsidR="00521178" w:rsidRPr="00EE0976" w:rsidRDefault="00B23596" w:rsidP="00521178">
            <w:pPr>
              <w:spacing w:after="0" w:line="240" w:lineRule="auto"/>
              <w:jc w:val="center"/>
              <w:rPr>
                <w:rFonts w:ascii="Georgia" w:eastAsia="Times New Roman" w:hAnsi="Georgia" w:cs="Calibri"/>
                <w:b/>
                <w:bCs/>
                <w:color w:val="037137"/>
                <w:sz w:val="48"/>
                <w:szCs w:val="56"/>
                <w:u w:val="single"/>
                <w:lang w:eastAsia="en-CA"/>
              </w:rPr>
            </w:pPr>
            <w:r w:rsidRPr="00EE0976">
              <w:rPr>
                <w:rFonts w:ascii="Georgia" w:eastAsia="Times New Roman" w:hAnsi="Georgia" w:cs="Calibri"/>
                <w:b/>
                <w:bCs/>
                <w:color w:val="037137"/>
                <w:sz w:val="48"/>
                <w:szCs w:val="56"/>
                <w:u w:val="single"/>
                <w:lang w:eastAsia="en-CA"/>
              </w:rPr>
              <w:t>Nanton Golf Club 2020</w:t>
            </w:r>
            <w:r w:rsidR="00521178" w:rsidRPr="00EE0976">
              <w:rPr>
                <w:rFonts w:ascii="Georgia" w:eastAsia="Times New Roman" w:hAnsi="Georgia" w:cs="Calibri"/>
                <w:b/>
                <w:bCs/>
                <w:color w:val="037137"/>
                <w:sz w:val="48"/>
                <w:szCs w:val="56"/>
                <w:u w:val="single"/>
                <w:lang w:eastAsia="en-CA"/>
              </w:rPr>
              <w:t xml:space="preserve"> Member Rates</w:t>
            </w:r>
          </w:p>
          <w:p w14:paraId="3774229F" w14:textId="77777777" w:rsidR="001A2498" w:rsidRPr="004F69ED" w:rsidRDefault="001A2498" w:rsidP="00521178">
            <w:pPr>
              <w:spacing w:after="0" w:line="240" w:lineRule="auto"/>
              <w:jc w:val="center"/>
              <w:rPr>
                <w:rFonts w:ascii="Palatino Linotype" w:eastAsia="Times New Roman" w:hAnsi="Palatino Linotype" w:cs="Calibri"/>
                <w:b/>
                <w:bCs/>
                <w:color w:val="037137"/>
                <w:sz w:val="36"/>
                <w:szCs w:val="36"/>
                <w:u w:val="single"/>
                <w:lang w:eastAsia="en-CA"/>
              </w:rPr>
            </w:pPr>
          </w:p>
          <w:p w14:paraId="58BDDC46" w14:textId="2D48A0F9" w:rsidR="006D3D6D" w:rsidRPr="00521178" w:rsidRDefault="006D3D6D" w:rsidP="00521178">
            <w:pPr>
              <w:spacing w:after="0" w:line="240" w:lineRule="auto"/>
              <w:jc w:val="center"/>
              <w:rPr>
                <w:rFonts w:ascii="Palatino Linotype" w:eastAsia="Times New Roman" w:hAnsi="Palatino Linotype" w:cs="Calibri"/>
                <w:b/>
                <w:bCs/>
                <w:color w:val="002060"/>
                <w:sz w:val="36"/>
                <w:szCs w:val="36"/>
                <w:u w:val="single"/>
                <w:lang w:eastAsia="en-CA"/>
              </w:rPr>
            </w:pPr>
          </w:p>
        </w:tc>
      </w:tr>
      <w:tr w:rsidR="00521178" w:rsidRPr="00521178" w14:paraId="674266D6" w14:textId="77777777" w:rsidTr="00521178">
        <w:trPr>
          <w:trHeight w:val="315"/>
        </w:trPr>
        <w:tc>
          <w:tcPr>
            <w:tcW w:w="3420" w:type="dxa"/>
            <w:tcBorders>
              <w:top w:val="nil"/>
              <w:left w:val="nil"/>
              <w:bottom w:val="single" w:sz="8" w:space="0" w:color="000000"/>
              <w:right w:val="nil"/>
            </w:tcBorders>
            <w:shd w:val="clear" w:color="000000" w:fill="FFFFFF"/>
            <w:noWrap/>
            <w:vAlign w:val="bottom"/>
            <w:hideMark/>
          </w:tcPr>
          <w:p w14:paraId="6A660CC8" w14:textId="77777777" w:rsidR="00521178" w:rsidRPr="00521178" w:rsidRDefault="00521178" w:rsidP="00521178">
            <w:pPr>
              <w:spacing w:after="0" w:line="240" w:lineRule="auto"/>
              <w:rPr>
                <w:rFonts w:ascii="Calibri" w:eastAsia="Times New Roman" w:hAnsi="Calibri" w:cs="Calibri"/>
                <w:color w:val="000000"/>
                <w:lang w:eastAsia="en-CA"/>
              </w:rPr>
            </w:pPr>
            <w:r w:rsidRPr="00521178">
              <w:rPr>
                <w:rFonts w:ascii="Calibri" w:eastAsia="Times New Roman" w:hAnsi="Calibri" w:cs="Calibri"/>
                <w:color w:val="000000"/>
                <w:lang w:eastAsia="en-CA"/>
              </w:rPr>
              <w:t> </w:t>
            </w:r>
          </w:p>
        </w:tc>
        <w:tc>
          <w:tcPr>
            <w:tcW w:w="1580" w:type="dxa"/>
            <w:tcBorders>
              <w:top w:val="nil"/>
              <w:left w:val="nil"/>
              <w:bottom w:val="single" w:sz="8" w:space="0" w:color="000000"/>
              <w:right w:val="nil"/>
            </w:tcBorders>
            <w:shd w:val="clear" w:color="000000" w:fill="FFFFFF"/>
            <w:noWrap/>
            <w:vAlign w:val="bottom"/>
            <w:hideMark/>
          </w:tcPr>
          <w:p w14:paraId="680547F8" w14:textId="77777777" w:rsidR="00521178" w:rsidRPr="00521178" w:rsidRDefault="00521178" w:rsidP="00521178">
            <w:pPr>
              <w:spacing w:after="0" w:line="240" w:lineRule="auto"/>
              <w:rPr>
                <w:rFonts w:ascii="Calibri" w:eastAsia="Times New Roman" w:hAnsi="Calibri" w:cs="Calibri"/>
                <w:color w:val="000000"/>
                <w:lang w:eastAsia="en-CA"/>
              </w:rPr>
            </w:pPr>
            <w:r w:rsidRPr="00521178">
              <w:rPr>
                <w:rFonts w:ascii="Calibri" w:eastAsia="Times New Roman" w:hAnsi="Calibri" w:cs="Calibri"/>
                <w:color w:val="000000"/>
                <w:lang w:eastAsia="en-CA"/>
              </w:rPr>
              <w:t> </w:t>
            </w:r>
          </w:p>
        </w:tc>
        <w:tc>
          <w:tcPr>
            <w:tcW w:w="1580" w:type="dxa"/>
            <w:tcBorders>
              <w:top w:val="nil"/>
              <w:left w:val="nil"/>
              <w:bottom w:val="single" w:sz="8" w:space="0" w:color="000000"/>
              <w:right w:val="nil"/>
            </w:tcBorders>
            <w:shd w:val="clear" w:color="000000" w:fill="FFFFFF"/>
            <w:noWrap/>
            <w:vAlign w:val="bottom"/>
            <w:hideMark/>
          </w:tcPr>
          <w:p w14:paraId="2DA6E3D7" w14:textId="77777777" w:rsidR="00521178" w:rsidRPr="00521178" w:rsidRDefault="00521178" w:rsidP="00521178">
            <w:pPr>
              <w:spacing w:after="0" w:line="240" w:lineRule="auto"/>
              <w:rPr>
                <w:rFonts w:ascii="Calibri" w:eastAsia="Times New Roman" w:hAnsi="Calibri" w:cs="Calibri"/>
                <w:color w:val="000000"/>
                <w:lang w:eastAsia="en-CA"/>
              </w:rPr>
            </w:pPr>
            <w:r w:rsidRPr="00521178">
              <w:rPr>
                <w:rFonts w:ascii="Calibri" w:eastAsia="Times New Roman" w:hAnsi="Calibri" w:cs="Calibri"/>
                <w:color w:val="000000"/>
                <w:lang w:eastAsia="en-CA"/>
              </w:rPr>
              <w:t> </w:t>
            </w:r>
          </w:p>
        </w:tc>
        <w:tc>
          <w:tcPr>
            <w:tcW w:w="1580" w:type="dxa"/>
            <w:tcBorders>
              <w:top w:val="nil"/>
              <w:left w:val="nil"/>
              <w:bottom w:val="single" w:sz="8" w:space="0" w:color="000000"/>
              <w:right w:val="nil"/>
            </w:tcBorders>
            <w:shd w:val="clear" w:color="000000" w:fill="FFFFFF"/>
            <w:noWrap/>
            <w:vAlign w:val="bottom"/>
            <w:hideMark/>
          </w:tcPr>
          <w:p w14:paraId="767F7469" w14:textId="77777777" w:rsidR="00521178" w:rsidRPr="00521178" w:rsidRDefault="00521178" w:rsidP="00521178">
            <w:pPr>
              <w:spacing w:after="0" w:line="240" w:lineRule="auto"/>
              <w:rPr>
                <w:rFonts w:ascii="Calibri" w:eastAsia="Times New Roman" w:hAnsi="Calibri" w:cs="Calibri"/>
                <w:color w:val="000000"/>
                <w:lang w:eastAsia="en-CA"/>
              </w:rPr>
            </w:pPr>
            <w:r w:rsidRPr="00521178">
              <w:rPr>
                <w:rFonts w:ascii="Calibri" w:eastAsia="Times New Roman" w:hAnsi="Calibri" w:cs="Calibri"/>
                <w:color w:val="000000"/>
                <w:lang w:eastAsia="en-CA"/>
              </w:rPr>
              <w:t> </w:t>
            </w:r>
          </w:p>
        </w:tc>
        <w:tc>
          <w:tcPr>
            <w:tcW w:w="1580" w:type="dxa"/>
            <w:tcBorders>
              <w:top w:val="nil"/>
              <w:left w:val="nil"/>
              <w:bottom w:val="single" w:sz="8" w:space="0" w:color="000000"/>
              <w:right w:val="nil"/>
            </w:tcBorders>
            <w:shd w:val="clear" w:color="000000" w:fill="FFFFFF"/>
            <w:noWrap/>
            <w:vAlign w:val="bottom"/>
            <w:hideMark/>
          </w:tcPr>
          <w:p w14:paraId="12A1E106" w14:textId="77777777" w:rsidR="00521178" w:rsidRPr="00521178" w:rsidRDefault="00521178" w:rsidP="00521178">
            <w:pPr>
              <w:spacing w:after="0" w:line="240" w:lineRule="auto"/>
              <w:rPr>
                <w:rFonts w:ascii="Calibri" w:eastAsia="Times New Roman" w:hAnsi="Calibri" w:cs="Calibri"/>
                <w:color w:val="000000"/>
                <w:lang w:eastAsia="en-CA"/>
              </w:rPr>
            </w:pPr>
            <w:r w:rsidRPr="00521178">
              <w:rPr>
                <w:rFonts w:ascii="Calibri" w:eastAsia="Times New Roman" w:hAnsi="Calibri" w:cs="Calibri"/>
                <w:color w:val="000000"/>
                <w:lang w:eastAsia="en-CA"/>
              </w:rPr>
              <w:t> </w:t>
            </w:r>
          </w:p>
        </w:tc>
      </w:tr>
      <w:tr w:rsidR="00521178" w:rsidRPr="00521178" w14:paraId="1F133D6E" w14:textId="77777777" w:rsidTr="00521178">
        <w:trPr>
          <w:trHeight w:val="435"/>
        </w:trPr>
        <w:tc>
          <w:tcPr>
            <w:tcW w:w="3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7020C4" w14:textId="77777777" w:rsidR="00521178" w:rsidRPr="00521178" w:rsidRDefault="00521178" w:rsidP="00521178">
            <w:pPr>
              <w:spacing w:after="0" w:line="240" w:lineRule="auto"/>
              <w:jc w:val="center"/>
              <w:rPr>
                <w:rFonts w:ascii="Palatino Linotype" w:eastAsia="Times New Roman" w:hAnsi="Palatino Linotype" w:cs="Calibri"/>
                <w:b/>
                <w:bCs/>
                <w:color w:val="000000"/>
                <w:sz w:val="36"/>
                <w:szCs w:val="36"/>
                <w:lang w:eastAsia="en-CA"/>
              </w:rPr>
            </w:pPr>
            <w:r w:rsidRPr="00521178">
              <w:rPr>
                <w:rFonts w:ascii="Palatino Linotype" w:eastAsia="Times New Roman" w:hAnsi="Palatino Linotype" w:cs="Calibri"/>
                <w:b/>
                <w:bCs/>
                <w:color w:val="000000"/>
                <w:sz w:val="36"/>
                <w:szCs w:val="36"/>
                <w:lang w:eastAsia="en-CA"/>
              </w:rPr>
              <w:t>Membership Category</w:t>
            </w:r>
          </w:p>
        </w:tc>
        <w:tc>
          <w:tcPr>
            <w:tcW w:w="3160" w:type="dxa"/>
            <w:gridSpan w:val="2"/>
            <w:tcBorders>
              <w:top w:val="single" w:sz="8" w:space="0" w:color="000000"/>
              <w:left w:val="nil"/>
              <w:bottom w:val="single" w:sz="8" w:space="0" w:color="000000"/>
              <w:right w:val="single" w:sz="8" w:space="0" w:color="000000"/>
            </w:tcBorders>
            <w:shd w:val="clear" w:color="auto" w:fill="auto"/>
            <w:vAlign w:val="center"/>
            <w:hideMark/>
          </w:tcPr>
          <w:p w14:paraId="5DA5F729" w14:textId="77777777" w:rsidR="00521178" w:rsidRPr="00521178" w:rsidRDefault="00521178" w:rsidP="00521178">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Early Payment Option</w:t>
            </w:r>
          </w:p>
        </w:tc>
        <w:tc>
          <w:tcPr>
            <w:tcW w:w="3160" w:type="dxa"/>
            <w:gridSpan w:val="2"/>
            <w:tcBorders>
              <w:top w:val="single" w:sz="8" w:space="0" w:color="000000"/>
              <w:left w:val="nil"/>
              <w:bottom w:val="single" w:sz="8" w:space="0" w:color="000000"/>
              <w:right w:val="single" w:sz="8" w:space="0" w:color="000000"/>
            </w:tcBorders>
            <w:shd w:val="clear" w:color="auto" w:fill="auto"/>
            <w:vAlign w:val="center"/>
            <w:hideMark/>
          </w:tcPr>
          <w:p w14:paraId="4307D8C1" w14:textId="77777777" w:rsidR="00521178" w:rsidRPr="00521178" w:rsidRDefault="00521178" w:rsidP="00521178">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Payment Option 2</w:t>
            </w:r>
          </w:p>
        </w:tc>
      </w:tr>
      <w:tr w:rsidR="00521178" w:rsidRPr="00521178" w14:paraId="27112B52" w14:textId="77777777" w:rsidTr="00521178">
        <w:trPr>
          <w:trHeight w:val="435"/>
        </w:trPr>
        <w:tc>
          <w:tcPr>
            <w:tcW w:w="3420" w:type="dxa"/>
            <w:vMerge/>
            <w:tcBorders>
              <w:top w:val="nil"/>
              <w:left w:val="single" w:sz="8" w:space="0" w:color="000000"/>
              <w:bottom w:val="single" w:sz="8" w:space="0" w:color="000000"/>
              <w:right w:val="single" w:sz="8" w:space="0" w:color="000000"/>
            </w:tcBorders>
            <w:vAlign w:val="center"/>
            <w:hideMark/>
          </w:tcPr>
          <w:p w14:paraId="40286C38" w14:textId="77777777" w:rsidR="00521178" w:rsidRPr="00521178" w:rsidRDefault="00521178" w:rsidP="00521178">
            <w:pPr>
              <w:spacing w:after="0" w:line="240" w:lineRule="auto"/>
              <w:rPr>
                <w:rFonts w:ascii="Palatino Linotype" w:eastAsia="Times New Roman" w:hAnsi="Palatino Linotype" w:cs="Calibri"/>
                <w:b/>
                <w:bCs/>
                <w:color w:val="000000"/>
                <w:sz w:val="36"/>
                <w:szCs w:val="36"/>
                <w:lang w:eastAsia="en-CA"/>
              </w:rPr>
            </w:pPr>
          </w:p>
        </w:tc>
        <w:tc>
          <w:tcPr>
            <w:tcW w:w="3160" w:type="dxa"/>
            <w:gridSpan w:val="2"/>
            <w:tcBorders>
              <w:top w:val="single" w:sz="8" w:space="0" w:color="000000"/>
              <w:left w:val="nil"/>
              <w:bottom w:val="single" w:sz="8" w:space="0" w:color="000000"/>
              <w:right w:val="single" w:sz="8" w:space="0" w:color="000000"/>
            </w:tcBorders>
            <w:shd w:val="clear" w:color="auto" w:fill="auto"/>
            <w:vAlign w:val="center"/>
            <w:hideMark/>
          </w:tcPr>
          <w:p w14:paraId="69CC7037" w14:textId="139743B4" w:rsidR="00521178" w:rsidRPr="00521178" w:rsidRDefault="00B23596" w:rsidP="00521178">
            <w:pPr>
              <w:spacing w:after="0" w:line="240" w:lineRule="auto"/>
              <w:jc w:val="center"/>
              <w:rPr>
                <w:rFonts w:ascii="Palatino Linotype" w:eastAsia="Times New Roman" w:hAnsi="Palatino Linotype" w:cs="Calibri"/>
                <w:color w:val="000000"/>
                <w:sz w:val="28"/>
                <w:szCs w:val="28"/>
                <w:lang w:eastAsia="en-CA"/>
              </w:rPr>
            </w:pPr>
            <w:r>
              <w:rPr>
                <w:rFonts w:ascii="Palatino Linotype" w:eastAsia="Times New Roman" w:hAnsi="Palatino Linotype" w:cs="Calibri"/>
                <w:color w:val="000000"/>
                <w:sz w:val="28"/>
                <w:szCs w:val="28"/>
                <w:lang w:eastAsia="en-CA"/>
              </w:rPr>
              <w:t>January 31, 2020</w:t>
            </w:r>
          </w:p>
        </w:tc>
        <w:tc>
          <w:tcPr>
            <w:tcW w:w="3160" w:type="dxa"/>
            <w:gridSpan w:val="2"/>
            <w:tcBorders>
              <w:top w:val="single" w:sz="8" w:space="0" w:color="000000"/>
              <w:left w:val="nil"/>
              <w:bottom w:val="single" w:sz="8" w:space="0" w:color="000000"/>
              <w:right w:val="single" w:sz="8" w:space="0" w:color="000000"/>
            </w:tcBorders>
            <w:shd w:val="clear" w:color="auto" w:fill="auto"/>
            <w:vAlign w:val="center"/>
            <w:hideMark/>
          </w:tcPr>
          <w:p w14:paraId="62F9DFF2" w14:textId="77777777" w:rsidR="00521178" w:rsidRPr="00521178" w:rsidRDefault="00521178" w:rsidP="00521178">
            <w:pPr>
              <w:spacing w:after="0" w:line="240" w:lineRule="auto"/>
              <w:jc w:val="center"/>
              <w:rPr>
                <w:rFonts w:ascii="Palatino Linotype" w:eastAsia="Times New Roman" w:hAnsi="Palatino Linotype" w:cs="Calibri"/>
                <w:color w:val="000000"/>
                <w:sz w:val="28"/>
                <w:szCs w:val="28"/>
                <w:lang w:eastAsia="en-CA"/>
              </w:rPr>
            </w:pPr>
            <w:r w:rsidRPr="00521178">
              <w:rPr>
                <w:rFonts w:ascii="Palatino Linotype" w:eastAsia="Times New Roman" w:hAnsi="Palatino Linotype" w:cs="Calibri"/>
                <w:color w:val="000000"/>
                <w:sz w:val="28"/>
                <w:szCs w:val="28"/>
                <w:lang w:eastAsia="en-CA"/>
              </w:rPr>
              <w:t>After February 1st</w:t>
            </w:r>
          </w:p>
        </w:tc>
      </w:tr>
      <w:tr w:rsidR="00521178" w:rsidRPr="00521178" w14:paraId="01CEE0E0" w14:textId="77777777" w:rsidTr="00521178">
        <w:trPr>
          <w:trHeight w:val="855"/>
        </w:trPr>
        <w:tc>
          <w:tcPr>
            <w:tcW w:w="3420" w:type="dxa"/>
            <w:vMerge/>
            <w:tcBorders>
              <w:top w:val="nil"/>
              <w:left w:val="single" w:sz="8" w:space="0" w:color="000000"/>
              <w:bottom w:val="single" w:sz="8" w:space="0" w:color="000000"/>
              <w:right w:val="single" w:sz="8" w:space="0" w:color="000000"/>
            </w:tcBorders>
            <w:vAlign w:val="center"/>
            <w:hideMark/>
          </w:tcPr>
          <w:p w14:paraId="58B7AB8D" w14:textId="77777777" w:rsidR="00521178" w:rsidRPr="00521178" w:rsidRDefault="00521178" w:rsidP="00521178">
            <w:pPr>
              <w:spacing w:after="0" w:line="240" w:lineRule="auto"/>
              <w:rPr>
                <w:rFonts w:ascii="Palatino Linotype" w:eastAsia="Times New Roman" w:hAnsi="Palatino Linotype" w:cs="Calibri"/>
                <w:b/>
                <w:bCs/>
                <w:color w:val="000000"/>
                <w:sz w:val="36"/>
                <w:szCs w:val="36"/>
                <w:lang w:eastAsia="en-CA"/>
              </w:rPr>
            </w:pPr>
          </w:p>
        </w:tc>
        <w:tc>
          <w:tcPr>
            <w:tcW w:w="1580" w:type="dxa"/>
            <w:tcBorders>
              <w:top w:val="nil"/>
              <w:left w:val="nil"/>
              <w:bottom w:val="single" w:sz="8" w:space="0" w:color="000000"/>
              <w:right w:val="single" w:sz="8" w:space="0" w:color="000000"/>
            </w:tcBorders>
            <w:shd w:val="clear" w:color="auto" w:fill="auto"/>
            <w:vAlign w:val="center"/>
            <w:hideMark/>
          </w:tcPr>
          <w:p w14:paraId="193D13FF" w14:textId="77777777" w:rsidR="00521178" w:rsidRPr="00521178" w:rsidRDefault="00521178" w:rsidP="00521178">
            <w:pPr>
              <w:spacing w:after="0" w:line="240" w:lineRule="auto"/>
              <w:jc w:val="center"/>
              <w:rPr>
                <w:rFonts w:ascii="Palatino Linotype" w:eastAsia="Times New Roman" w:hAnsi="Palatino Linotype" w:cs="Calibri"/>
                <w:color w:val="000000"/>
                <w:sz w:val="28"/>
                <w:szCs w:val="28"/>
                <w:lang w:eastAsia="en-CA"/>
              </w:rPr>
            </w:pPr>
            <w:r w:rsidRPr="00521178">
              <w:rPr>
                <w:rFonts w:ascii="Palatino Linotype" w:eastAsia="Times New Roman" w:hAnsi="Palatino Linotype" w:cs="Calibri"/>
                <w:color w:val="000000"/>
                <w:sz w:val="28"/>
                <w:szCs w:val="28"/>
                <w:lang w:eastAsia="en-CA"/>
              </w:rPr>
              <w:t>Base Price</w:t>
            </w:r>
          </w:p>
        </w:tc>
        <w:tc>
          <w:tcPr>
            <w:tcW w:w="1580" w:type="dxa"/>
            <w:tcBorders>
              <w:top w:val="nil"/>
              <w:left w:val="nil"/>
              <w:bottom w:val="single" w:sz="8" w:space="0" w:color="000000"/>
              <w:right w:val="single" w:sz="8" w:space="0" w:color="000000"/>
            </w:tcBorders>
            <w:shd w:val="clear" w:color="000000" w:fill="D9E1F2"/>
            <w:vAlign w:val="center"/>
            <w:hideMark/>
          </w:tcPr>
          <w:p w14:paraId="5734D3F5" w14:textId="77777777" w:rsidR="00521178" w:rsidRPr="00521178" w:rsidRDefault="00521178" w:rsidP="00521178">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Including GST</w:t>
            </w:r>
          </w:p>
        </w:tc>
        <w:tc>
          <w:tcPr>
            <w:tcW w:w="1580" w:type="dxa"/>
            <w:tcBorders>
              <w:top w:val="nil"/>
              <w:left w:val="nil"/>
              <w:bottom w:val="single" w:sz="8" w:space="0" w:color="000000"/>
              <w:right w:val="single" w:sz="8" w:space="0" w:color="000000"/>
            </w:tcBorders>
            <w:shd w:val="clear" w:color="auto" w:fill="auto"/>
            <w:vAlign w:val="center"/>
            <w:hideMark/>
          </w:tcPr>
          <w:p w14:paraId="20B4524B" w14:textId="77777777" w:rsidR="00521178" w:rsidRPr="00521178" w:rsidRDefault="00521178" w:rsidP="00521178">
            <w:pPr>
              <w:spacing w:after="0" w:line="240" w:lineRule="auto"/>
              <w:jc w:val="center"/>
              <w:rPr>
                <w:rFonts w:ascii="Palatino Linotype" w:eastAsia="Times New Roman" w:hAnsi="Palatino Linotype" w:cs="Calibri"/>
                <w:color w:val="000000"/>
                <w:sz w:val="28"/>
                <w:szCs w:val="28"/>
                <w:lang w:eastAsia="en-CA"/>
              </w:rPr>
            </w:pPr>
            <w:r w:rsidRPr="00521178">
              <w:rPr>
                <w:rFonts w:ascii="Palatino Linotype" w:eastAsia="Times New Roman" w:hAnsi="Palatino Linotype" w:cs="Calibri"/>
                <w:color w:val="000000"/>
                <w:sz w:val="28"/>
                <w:szCs w:val="28"/>
                <w:lang w:eastAsia="en-CA"/>
              </w:rPr>
              <w:t>Base Price</w:t>
            </w:r>
          </w:p>
        </w:tc>
        <w:tc>
          <w:tcPr>
            <w:tcW w:w="1580" w:type="dxa"/>
            <w:tcBorders>
              <w:top w:val="nil"/>
              <w:left w:val="nil"/>
              <w:bottom w:val="single" w:sz="8" w:space="0" w:color="000000"/>
              <w:right w:val="single" w:sz="8" w:space="0" w:color="000000"/>
            </w:tcBorders>
            <w:shd w:val="clear" w:color="000000" w:fill="D9E1F2"/>
            <w:vAlign w:val="center"/>
            <w:hideMark/>
          </w:tcPr>
          <w:p w14:paraId="40C5DD7D" w14:textId="77777777" w:rsidR="00521178" w:rsidRPr="00521178" w:rsidRDefault="00521178" w:rsidP="00521178">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Including GST</w:t>
            </w:r>
          </w:p>
        </w:tc>
      </w:tr>
      <w:tr w:rsidR="00521178" w:rsidRPr="00521178" w14:paraId="3081805B" w14:textId="77777777" w:rsidTr="00521178">
        <w:trPr>
          <w:trHeight w:val="402"/>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14:paraId="7895AA64" w14:textId="77777777" w:rsidR="00521178" w:rsidRPr="00521178" w:rsidRDefault="00521178" w:rsidP="00521178">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 xml:space="preserve">Single Dues </w:t>
            </w:r>
            <w:r w:rsidRPr="00521178">
              <w:rPr>
                <w:rFonts w:ascii="Palatino Linotype" w:eastAsia="Times New Roman" w:hAnsi="Palatino Linotype" w:cs="Calibri"/>
                <w:color w:val="000000"/>
                <w:sz w:val="24"/>
                <w:szCs w:val="24"/>
                <w:lang w:eastAsia="en-CA"/>
              </w:rPr>
              <w:t>(Unlimited)</w:t>
            </w:r>
          </w:p>
        </w:tc>
        <w:tc>
          <w:tcPr>
            <w:tcW w:w="1580" w:type="dxa"/>
            <w:tcBorders>
              <w:top w:val="nil"/>
              <w:left w:val="nil"/>
              <w:bottom w:val="single" w:sz="8" w:space="0" w:color="000000"/>
              <w:right w:val="single" w:sz="8" w:space="0" w:color="000000"/>
            </w:tcBorders>
            <w:shd w:val="clear" w:color="auto" w:fill="auto"/>
            <w:vAlign w:val="center"/>
            <w:hideMark/>
          </w:tcPr>
          <w:p w14:paraId="20B6C74D" w14:textId="5B37B362" w:rsidR="00521178" w:rsidRPr="00521178" w:rsidRDefault="009B5B7D" w:rsidP="00521178">
            <w:pPr>
              <w:spacing w:after="0" w:line="240" w:lineRule="auto"/>
              <w:jc w:val="center"/>
              <w:rPr>
                <w:rFonts w:ascii="Palatino Linotype" w:eastAsia="Times New Roman" w:hAnsi="Palatino Linotype" w:cs="Calibri"/>
                <w:color w:val="000000"/>
                <w:sz w:val="28"/>
                <w:szCs w:val="28"/>
                <w:lang w:eastAsia="en-CA"/>
              </w:rPr>
            </w:pPr>
            <w:r>
              <w:rPr>
                <w:rFonts w:ascii="Palatino Linotype" w:eastAsia="Times New Roman" w:hAnsi="Palatino Linotype" w:cs="Calibri"/>
                <w:color w:val="000000"/>
                <w:sz w:val="28"/>
                <w:szCs w:val="28"/>
                <w:lang w:eastAsia="en-CA"/>
              </w:rPr>
              <w:t>$1,210.</w:t>
            </w:r>
            <w:r w:rsidRPr="009B5B7D">
              <w:rPr>
                <w:rFonts w:ascii="Palatino Linotype" w:eastAsia="Times New Roman" w:hAnsi="Palatino Linotype" w:cs="Calibri"/>
                <w:color w:val="000000"/>
                <w:sz w:val="28"/>
                <w:szCs w:val="28"/>
                <w:vertAlign w:val="superscript"/>
                <w:lang w:eastAsia="en-CA"/>
              </w:rPr>
              <w:t>00</w:t>
            </w:r>
          </w:p>
        </w:tc>
        <w:tc>
          <w:tcPr>
            <w:tcW w:w="1580" w:type="dxa"/>
            <w:tcBorders>
              <w:top w:val="nil"/>
              <w:left w:val="nil"/>
              <w:bottom w:val="single" w:sz="8" w:space="0" w:color="000000"/>
              <w:right w:val="single" w:sz="8" w:space="0" w:color="000000"/>
            </w:tcBorders>
            <w:shd w:val="clear" w:color="000000" w:fill="D9E1F2"/>
            <w:vAlign w:val="center"/>
            <w:hideMark/>
          </w:tcPr>
          <w:p w14:paraId="1F08A107" w14:textId="0D55702D" w:rsidR="00521178" w:rsidRPr="00521178" w:rsidRDefault="00521178" w:rsidP="009B5B7D">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$1,</w:t>
            </w:r>
            <w:r w:rsidR="009B5B7D">
              <w:rPr>
                <w:rFonts w:ascii="Palatino Linotype" w:eastAsia="Times New Roman" w:hAnsi="Palatino Linotype" w:cs="Calibri"/>
                <w:b/>
                <w:bCs/>
                <w:color w:val="000000"/>
                <w:sz w:val="28"/>
                <w:szCs w:val="28"/>
                <w:lang w:eastAsia="en-CA"/>
              </w:rPr>
              <w:t>270.</w:t>
            </w:r>
            <w:r w:rsidR="009B5B7D" w:rsidRPr="009B5B7D">
              <w:rPr>
                <w:rFonts w:ascii="Palatino Linotype" w:eastAsia="Times New Roman" w:hAnsi="Palatino Linotype" w:cs="Calibri"/>
                <w:b/>
                <w:bCs/>
                <w:color w:val="000000"/>
                <w:sz w:val="28"/>
                <w:szCs w:val="28"/>
                <w:vertAlign w:val="superscript"/>
                <w:lang w:eastAsia="en-CA"/>
              </w:rPr>
              <w:t>50</w:t>
            </w:r>
          </w:p>
        </w:tc>
        <w:tc>
          <w:tcPr>
            <w:tcW w:w="1580" w:type="dxa"/>
            <w:tcBorders>
              <w:top w:val="nil"/>
              <w:left w:val="nil"/>
              <w:bottom w:val="single" w:sz="8" w:space="0" w:color="000000"/>
              <w:right w:val="single" w:sz="8" w:space="0" w:color="000000"/>
            </w:tcBorders>
            <w:shd w:val="clear" w:color="auto" w:fill="auto"/>
            <w:vAlign w:val="center"/>
            <w:hideMark/>
          </w:tcPr>
          <w:p w14:paraId="29164B08" w14:textId="45D14CE9" w:rsidR="00521178" w:rsidRPr="00521178" w:rsidRDefault="009B5B7D" w:rsidP="00521178">
            <w:pPr>
              <w:spacing w:after="0" w:line="240" w:lineRule="auto"/>
              <w:jc w:val="center"/>
              <w:rPr>
                <w:rFonts w:ascii="Palatino Linotype" w:eastAsia="Times New Roman" w:hAnsi="Palatino Linotype" w:cs="Calibri"/>
                <w:color w:val="000000"/>
                <w:sz w:val="28"/>
                <w:szCs w:val="28"/>
                <w:lang w:eastAsia="en-CA"/>
              </w:rPr>
            </w:pPr>
            <w:r>
              <w:rPr>
                <w:rFonts w:ascii="Palatino Linotype" w:eastAsia="Times New Roman" w:hAnsi="Palatino Linotype" w:cs="Calibri"/>
                <w:color w:val="000000"/>
                <w:sz w:val="28"/>
                <w:szCs w:val="28"/>
                <w:lang w:eastAsia="en-CA"/>
              </w:rPr>
              <w:t>$1,400</w:t>
            </w:r>
            <w:r w:rsidR="00521178" w:rsidRPr="00521178">
              <w:rPr>
                <w:rFonts w:ascii="Palatino Linotype" w:eastAsia="Times New Roman" w:hAnsi="Palatino Linotype" w:cs="Calibri"/>
                <w:color w:val="000000"/>
                <w:sz w:val="28"/>
                <w:szCs w:val="28"/>
                <w:lang w:eastAsia="en-CA"/>
              </w:rPr>
              <w:t>.</w:t>
            </w:r>
            <w:r w:rsidR="00521178" w:rsidRPr="009B5B7D">
              <w:rPr>
                <w:rFonts w:ascii="Palatino Linotype" w:eastAsia="Times New Roman" w:hAnsi="Palatino Linotype" w:cs="Calibri"/>
                <w:color w:val="000000"/>
                <w:sz w:val="28"/>
                <w:szCs w:val="28"/>
                <w:vertAlign w:val="superscript"/>
                <w:lang w:eastAsia="en-CA"/>
              </w:rPr>
              <w:t>00</w:t>
            </w:r>
          </w:p>
        </w:tc>
        <w:tc>
          <w:tcPr>
            <w:tcW w:w="1580" w:type="dxa"/>
            <w:tcBorders>
              <w:top w:val="nil"/>
              <w:left w:val="nil"/>
              <w:bottom w:val="single" w:sz="8" w:space="0" w:color="000000"/>
              <w:right w:val="single" w:sz="8" w:space="0" w:color="000000"/>
            </w:tcBorders>
            <w:shd w:val="clear" w:color="000000" w:fill="D9E1F2"/>
            <w:vAlign w:val="center"/>
            <w:hideMark/>
          </w:tcPr>
          <w:p w14:paraId="5749424E" w14:textId="1F63AB4E" w:rsidR="00521178" w:rsidRPr="00521178" w:rsidRDefault="00521178" w:rsidP="009B5B7D">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$1,</w:t>
            </w:r>
            <w:r w:rsidR="009B5B7D">
              <w:rPr>
                <w:rFonts w:ascii="Palatino Linotype" w:eastAsia="Times New Roman" w:hAnsi="Palatino Linotype" w:cs="Calibri"/>
                <w:b/>
                <w:bCs/>
                <w:color w:val="000000"/>
                <w:sz w:val="28"/>
                <w:szCs w:val="28"/>
                <w:lang w:eastAsia="en-CA"/>
              </w:rPr>
              <w:t>470.</w:t>
            </w:r>
            <w:r w:rsidR="009B5B7D" w:rsidRPr="009B5B7D">
              <w:rPr>
                <w:rFonts w:ascii="Palatino Linotype" w:eastAsia="Times New Roman" w:hAnsi="Palatino Linotype" w:cs="Calibri"/>
                <w:b/>
                <w:bCs/>
                <w:color w:val="000000"/>
                <w:sz w:val="28"/>
                <w:szCs w:val="28"/>
                <w:vertAlign w:val="superscript"/>
                <w:lang w:eastAsia="en-CA"/>
              </w:rPr>
              <w:t>00</w:t>
            </w:r>
          </w:p>
        </w:tc>
      </w:tr>
      <w:tr w:rsidR="00521178" w:rsidRPr="00521178" w14:paraId="2CB4D92B" w14:textId="77777777" w:rsidTr="00521178">
        <w:trPr>
          <w:trHeight w:val="765"/>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14:paraId="7325EA9D" w14:textId="77777777" w:rsidR="00521178" w:rsidRPr="00521178" w:rsidRDefault="00521178" w:rsidP="00521178">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 xml:space="preserve">Couple/Family Dues </w:t>
            </w:r>
            <w:r w:rsidRPr="00521178">
              <w:rPr>
                <w:rFonts w:ascii="Palatino Linotype" w:eastAsia="Times New Roman" w:hAnsi="Palatino Linotype" w:cs="Calibri"/>
                <w:color w:val="000000"/>
                <w:sz w:val="24"/>
                <w:szCs w:val="24"/>
                <w:lang w:eastAsia="en-CA"/>
              </w:rPr>
              <w:t>(Unlimited)</w:t>
            </w:r>
          </w:p>
        </w:tc>
        <w:tc>
          <w:tcPr>
            <w:tcW w:w="1580" w:type="dxa"/>
            <w:tcBorders>
              <w:top w:val="nil"/>
              <w:left w:val="nil"/>
              <w:bottom w:val="single" w:sz="8" w:space="0" w:color="000000"/>
              <w:right w:val="single" w:sz="8" w:space="0" w:color="000000"/>
            </w:tcBorders>
            <w:shd w:val="clear" w:color="auto" w:fill="auto"/>
            <w:vAlign w:val="center"/>
            <w:hideMark/>
          </w:tcPr>
          <w:p w14:paraId="10A674C9" w14:textId="3037795D" w:rsidR="00521178" w:rsidRPr="00521178" w:rsidRDefault="00521178" w:rsidP="009B5B7D">
            <w:pPr>
              <w:spacing w:after="0" w:line="240" w:lineRule="auto"/>
              <w:jc w:val="center"/>
              <w:rPr>
                <w:rFonts w:ascii="Palatino Linotype" w:eastAsia="Times New Roman" w:hAnsi="Palatino Linotype" w:cs="Calibri"/>
                <w:color w:val="000000"/>
                <w:sz w:val="28"/>
                <w:szCs w:val="28"/>
                <w:lang w:eastAsia="en-CA"/>
              </w:rPr>
            </w:pPr>
            <w:r w:rsidRPr="00521178">
              <w:rPr>
                <w:rFonts w:ascii="Palatino Linotype" w:eastAsia="Times New Roman" w:hAnsi="Palatino Linotype" w:cs="Calibri"/>
                <w:color w:val="000000"/>
                <w:sz w:val="28"/>
                <w:szCs w:val="28"/>
                <w:lang w:eastAsia="en-CA"/>
              </w:rPr>
              <w:t>$2,</w:t>
            </w:r>
            <w:r w:rsidR="009B5B7D">
              <w:rPr>
                <w:rFonts w:ascii="Palatino Linotype" w:eastAsia="Times New Roman" w:hAnsi="Palatino Linotype" w:cs="Calibri"/>
                <w:color w:val="000000"/>
                <w:sz w:val="28"/>
                <w:szCs w:val="28"/>
                <w:lang w:eastAsia="en-CA"/>
              </w:rPr>
              <w:t>230.</w:t>
            </w:r>
            <w:r w:rsidR="009B5B7D" w:rsidRPr="009B5B7D">
              <w:rPr>
                <w:rFonts w:ascii="Palatino Linotype" w:eastAsia="Times New Roman" w:hAnsi="Palatino Linotype" w:cs="Calibri"/>
                <w:color w:val="000000"/>
                <w:sz w:val="28"/>
                <w:szCs w:val="28"/>
                <w:vertAlign w:val="superscript"/>
                <w:lang w:eastAsia="en-CA"/>
              </w:rPr>
              <w:t>00</w:t>
            </w:r>
          </w:p>
        </w:tc>
        <w:tc>
          <w:tcPr>
            <w:tcW w:w="1580" w:type="dxa"/>
            <w:tcBorders>
              <w:top w:val="nil"/>
              <w:left w:val="nil"/>
              <w:bottom w:val="single" w:sz="8" w:space="0" w:color="000000"/>
              <w:right w:val="single" w:sz="8" w:space="0" w:color="000000"/>
            </w:tcBorders>
            <w:shd w:val="clear" w:color="000000" w:fill="D9E1F2"/>
            <w:vAlign w:val="center"/>
            <w:hideMark/>
          </w:tcPr>
          <w:p w14:paraId="5CDAFE49" w14:textId="09D38A1C" w:rsidR="00521178" w:rsidRPr="00521178" w:rsidRDefault="00521178" w:rsidP="009B5B7D">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$2,</w:t>
            </w:r>
            <w:r w:rsidR="009B5B7D">
              <w:rPr>
                <w:rFonts w:ascii="Palatino Linotype" w:eastAsia="Times New Roman" w:hAnsi="Palatino Linotype" w:cs="Calibri"/>
                <w:b/>
                <w:bCs/>
                <w:color w:val="000000"/>
                <w:sz w:val="28"/>
                <w:szCs w:val="28"/>
                <w:lang w:eastAsia="en-CA"/>
              </w:rPr>
              <w:t>341.</w:t>
            </w:r>
            <w:r w:rsidR="009B5B7D" w:rsidRPr="009B5B7D">
              <w:rPr>
                <w:rFonts w:ascii="Palatino Linotype" w:eastAsia="Times New Roman" w:hAnsi="Palatino Linotype" w:cs="Calibri"/>
                <w:b/>
                <w:bCs/>
                <w:color w:val="000000"/>
                <w:sz w:val="28"/>
                <w:szCs w:val="28"/>
                <w:vertAlign w:val="superscript"/>
                <w:lang w:eastAsia="en-CA"/>
              </w:rPr>
              <w:t>50</w:t>
            </w:r>
          </w:p>
        </w:tc>
        <w:tc>
          <w:tcPr>
            <w:tcW w:w="1580" w:type="dxa"/>
            <w:tcBorders>
              <w:top w:val="nil"/>
              <w:left w:val="nil"/>
              <w:bottom w:val="single" w:sz="8" w:space="0" w:color="000000"/>
              <w:right w:val="single" w:sz="8" w:space="0" w:color="000000"/>
            </w:tcBorders>
            <w:shd w:val="clear" w:color="auto" w:fill="auto"/>
            <w:vAlign w:val="center"/>
            <w:hideMark/>
          </w:tcPr>
          <w:p w14:paraId="585A2A5C" w14:textId="6D30A1CB" w:rsidR="00521178" w:rsidRPr="00521178" w:rsidRDefault="00521178" w:rsidP="009B5B7D">
            <w:pPr>
              <w:spacing w:after="0" w:line="240" w:lineRule="auto"/>
              <w:jc w:val="center"/>
              <w:rPr>
                <w:rFonts w:ascii="Palatino Linotype" w:eastAsia="Times New Roman" w:hAnsi="Palatino Linotype" w:cs="Calibri"/>
                <w:color w:val="000000"/>
                <w:sz w:val="28"/>
                <w:szCs w:val="28"/>
                <w:lang w:eastAsia="en-CA"/>
              </w:rPr>
            </w:pPr>
            <w:r w:rsidRPr="00521178">
              <w:rPr>
                <w:rFonts w:ascii="Palatino Linotype" w:eastAsia="Times New Roman" w:hAnsi="Palatino Linotype" w:cs="Calibri"/>
                <w:color w:val="000000"/>
                <w:sz w:val="28"/>
                <w:szCs w:val="28"/>
                <w:lang w:eastAsia="en-CA"/>
              </w:rPr>
              <w:t>$2,</w:t>
            </w:r>
            <w:r w:rsidR="009B5B7D">
              <w:rPr>
                <w:rFonts w:ascii="Palatino Linotype" w:eastAsia="Times New Roman" w:hAnsi="Palatino Linotype" w:cs="Calibri"/>
                <w:color w:val="000000"/>
                <w:sz w:val="28"/>
                <w:szCs w:val="28"/>
                <w:lang w:eastAsia="en-CA"/>
              </w:rPr>
              <w:t>590.</w:t>
            </w:r>
            <w:r w:rsidR="009B5B7D" w:rsidRPr="009B5B7D">
              <w:rPr>
                <w:rFonts w:ascii="Palatino Linotype" w:eastAsia="Times New Roman" w:hAnsi="Palatino Linotype" w:cs="Calibri"/>
                <w:color w:val="000000"/>
                <w:sz w:val="28"/>
                <w:szCs w:val="28"/>
                <w:vertAlign w:val="superscript"/>
                <w:lang w:eastAsia="en-CA"/>
              </w:rPr>
              <w:t>00</w:t>
            </w:r>
          </w:p>
        </w:tc>
        <w:tc>
          <w:tcPr>
            <w:tcW w:w="1580" w:type="dxa"/>
            <w:tcBorders>
              <w:top w:val="nil"/>
              <w:left w:val="nil"/>
              <w:bottom w:val="single" w:sz="8" w:space="0" w:color="000000"/>
              <w:right w:val="single" w:sz="8" w:space="0" w:color="000000"/>
            </w:tcBorders>
            <w:shd w:val="clear" w:color="000000" w:fill="D9E1F2"/>
            <w:vAlign w:val="center"/>
            <w:hideMark/>
          </w:tcPr>
          <w:p w14:paraId="1617DE38" w14:textId="034A8C1A" w:rsidR="009B5B7D" w:rsidRPr="00521178" w:rsidRDefault="00521178" w:rsidP="009B5B7D">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$2,</w:t>
            </w:r>
            <w:r w:rsidR="009B5B7D">
              <w:rPr>
                <w:rFonts w:ascii="Palatino Linotype" w:eastAsia="Times New Roman" w:hAnsi="Palatino Linotype" w:cs="Calibri"/>
                <w:b/>
                <w:bCs/>
                <w:color w:val="000000"/>
                <w:sz w:val="28"/>
                <w:szCs w:val="28"/>
                <w:lang w:eastAsia="en-CA"/>
              </w:rPr>
              <w:t>719.</w:t>
            </w:r>
            <w:r w:rsidR="009B5B7D" w:rsidRPr="009B5B7D">
              <w:rPr>
                <w:rFonts w:ascii="Palatino Linotype" w:eastAsia="Times New Roman" w:hAnsi="Palatino Linotype" w:cs="Calibri"/>
                <w:b/>
                <w:bCs/>
                <w:color w:val="000000"/>
                <w:sz w:val="28"/>
                <w:szCs w:val="28"/>
                <w:vertAlign w:val="superscript"/>
                <w:lang w:eastAsia="en-CA"/>
              </w:rPr>
              <w:t>50</w:t>
            </w:r>
          </w:p>
        </w:tc>
      </w:tr>
      <w:tr w:rsidR="00521178" w:rsidRPr="00521178" w14:paraId="56642A21" w14:textId="77777777" w:rsidTr="00521178">
        <w:trPr>
          <w:trHeight w:val="435"/>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14:paraId="30FC23C2" w14:textId="14F482CC" w:rsidR="00521178" w:rsidRPr="00521178" w:rsidRDefault="00521178" w:rsidP="00521178">
            <w:pPr>
              <w:spacing w:after="0" w:line="240" w:lineRule="auto"/>
              <w:jc w:val="center"/>
              <w:rPr>
                <w:rFonts w:ascii="Palatino Linotype" w:eastAsia="Times New Roman" w:hAnsi="Palatino Linotype" w:cs="Calibri"/>
                <w:color w:val="000000"/>
                <w:sz w:val="28"/>
                <w:szCs w:val="28"/>
                <w:lang w:eastAsia="en-CA"/>
              </w:rPr>
            </w:pPr>
            <w:r w:rsidRPr="00521178">
              <w:rPr>
                <w:rFonts w:ascii="Palatino Linotype" w:eastAsia="Times New Roman" w:hAnsi="Palatino Linotype" w:cs="Calibri"/>
                <w:b/>
                <w:bCs/>
                <w:color w:val="000000"/>
                <w:sz w:val="28"/>
                <w:szCs w:val="28"/>
                <w:lang w:eastAsia="en-CA"/>
              </w:rPr>
              <w:t xml:space="preserve"> Single Dues</w:t>
            </w:r>
            <w:r w:rsidRPr="00521178">
              <w:rPr>
                <w:rFonts w:ascii="Palatino Linotype" w:eastAsia="Times New Roman" w:hAnsi="Palatino Linotype" w:cs="Calibri"/>
                <w:color w:val="000000"/>
                <w:sz w:val="24"/>
                <w:szCs w:val="24"/>
                <w:lang w:eastAsia="en-CA"/>
              </w:rPr>
              <w:t xml:space="preserve"> (Weekday)</w:t>
            </w:r>
          </w:p>
        </w:tc>
        <w:tc>
          <w:tcPr>
            <w:tcW w:w="1580" w:type="dxa"/>
            <w:tcBorders>
              <w:top w:val="nil"/>
              <w:left w:val="nil"/>
              <w:bottom w:val="single" w:sz="8" w:space="0" w:color="000000"/>
              <w:right w:val="single" w:sz="8" w:space="0" w:color="000000"/>
            </w:tcBorders>
            <w:shd w:val="clear" w:color="auto" w:fill="auto"/>
            <w:vAlign w:val="center"/>
            <w:hideMark/>
          </w:tcPr>
          <w:p w14:paraId="53F49AD9" w14:textId="6F65D208" w:rsidR="00521178" w:rsidRPr="00521178" w:rsidRDefault="009B5B7D" w:rsidP="00521178">
            <w:pPr>
              <w:spacing w:after="0" w:line="240" w:lineRule="auto"/>
              <w:jc w:val="center"/>
              <w:rPr>
                <w:rFonts w:ascii="Palatino Linotype" w:eastAsia="Times New Roman" w:hAnsi="Palatino Linotype" w:cs="Calibri"/>
                <w:sz w:val="28"/>
                <w:szCs w:val="28"/>
                <w:lang w:eastAsia="en-CA"/>
              </w:rPr>
            </w:pPr>
            <w:r>
              <w:rPr>
                <w:rFonts w:ascii="Palatino Linotype" w:eastAsia="Times New Roman" w:hAnsi="Palatino Linotype" w:cs="Calibri"/>
                <w:sz w:val="28"/>
                <w:szCs w:val="28"/>
                <w:lang w:eastAsia="en-CA"/>
              </w:rPr>
              <w:t>$1,1</w:t>
            </w:r>
            <w:r w:rsidR="00521178" w:rsidRPr="00521178">
              <w:rPr>
                <w:rFonts w:ascii="Palatino Linotype" w:eastAsia="Times New Roman" w:hAnsi="Palatino Linotype" w:cs="Calibri"/>
                <w:sz w:val="28"/>
                <w:szCs w:val="28"/>
                <w:lang w:eastAsia="en-CA"/>
              </w:rPr>
              <w:t>00</w:t>
            </w:r>
            <w:r>
              <w:rPr>
                <w:rFonts w:ascii="Palatino Linotype" w:eastAsia="Times New Roman" w:hAnsi="Palatino Linotype" w:cs="Calibri"/>
                <w:sz w:val="28"/>
                <w:szCs w:val="28"/>
                <w:lang w:eastAsia="en-CA"/>
              </w:rPr>
              <w:t>.</w:t>
            </w:r>
            <w:r w:rsidRPr="009B5B7D">
              <w:rPr>
                <w:rFonts w:ascii="Palatino Linotype" w:eastAsia="Times New Roman" w:hAnsi="Palatino Linotype" w:cs="Calibri"/>
                <w:sz w:val="28"/>
                <w:szCs w:val="28"/>
                <w:vertAlign w:val="superscript"/>
                <w:lang w:eastAsia="en-CA"/>
              </w:rPr>
              <w:t>00</w:t>
            </w:r>
          </w:p>
        </w:tc>
        <w:tc>
          <w:tcPr>
            <w:tcW w:w="1580" w:type="dxa"/>
            <w:tcBorders>
              <w:top w:val="nil"/>
              <w:left w:val="nil"/>
              <w:bottom w:val="single" w:sz="8" w:space="0" w:color="000000"/>
              <w:right w:val="single" w:sz="8" w:space="0" w:color="000000"/>
            </w:tcBorders>
            <w:shd w:val="clear" w:color="000000" w:fill="D9E1F2"/>
            <w:vAlign w:val="center"/>
            <w:hideMark/>
          </w:tcPr>
          <w:p w14:paraId="69E55AB6" w14:textId="44AEB95E" w:rsidR="00521178" w:rsidRPr="00521178" w:rsidRDefault="00521178" w:rsidP="009B5B7D">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$1,</w:t>
            </w:r>
            <w:r w:rsidR="009B5B7D">
              <w:rPr>
                <w:rFonts w:ascii="Palatino Linotype" w:eastAsia="Times New Roman" w:hAnsi="Palatino Linotype" w:cs="Calibri"/>
                <w:b/>
                <w:bCs/>
                <w:color w:val="000000"/>
                <w:sz w:val="28"/>
                <w:szCs w:val="28"/>
                <w:lang w:eastAsia="en-CA"/>
              </w:rPr>
              <w:t>155.</w:t>
            </w:r>
            <w:r w:rsidR="009B5B7D" w:rsidRPr="009B5B7D">
              <w:rPr>
                <w:rFonts w:ascii="Palatino Linotype" w:eastAsia="Times New Roman" w:hAnsi="Palatino Linotype" w:cs="Calibri"/>
                <w:b/>
                <w:bCs/>
                <w:color w:val="000000"/>
                <w:sz w:val="28"/>
                <w:szCs w:val="28"/>
                <w:vertAlign w:val="superscript"/>
                <w:lang w:eastAsia="en-CA"/>
              </w:rPr>
              <w:t>00</w:t>
            </w:r>
          </w:p>
        </w:tc>
        <w:tc>
          <w:tcPr>
            <w:tcW w:w="1580" w:type="dxa"/>
            <w:tcBorders>
              <w:top w:val="nil"/>
              <w:left w:val="nil"/>
              <w:bottom w:val="single" w:sz="8" w:space="0" w:color="000000"/>
              <w:right w:val="single" w:sz="8" w:space="0" w:color="000000"/>
            </w:tcBorders>
            <w:shd w:val="clear" w:color="auto" w:fill="auto"/>
            <w:vAlign w:val="center"/>
            <w:hideMark/>
          </w:tcPr>
          <w:p w14:paraId="1ED5D6D4" w14:textId="01717507" w:rsidR="00521178" w:rsidRPr="00521178" w:rsidRDefault="00521178" w:rsidP="009B5B7D">
            <w:pPr>
              <w:spacing w:after="0" w:line="240" w:lineRule="auto"/>
              <w:jc w:val="center"/>
              <w:rPr>
                <w:rFonts w:ascii="Palatino Linotype" w:eastAsia="Times New Roman" w:hAnsi="Palatino Linotype" w:cs="Calibri"/>
                <w:color w:val="000000"/>
                <w:sz w:val="28"/>
                <w:szCs w:val="28"/>
                <w:lang w:eastAsia="en-CA"/>
              </w:rPr>
            </w:pPr>
            <w:r w:rsidRPr="00521178">
              <w:rPr>
                <w:rFonts w:ascii="Palatino Linotype" w:eastAsia="Times New Roman" w:hAnsi="Palatino Linotype" w:cs="Calibri"/>
                <w:color w:val="000000"/>
                <w:sz w:val="28"/>
                <w:szCs w:val="28"/>
                <w:lang w:eastAsia="en-CA"/>
              </w:rPr>
              <w:t>$1,</w:t>
            </w:r>
            <w:r w:rsidR="009B5B7D">
              <w:rPr>
                <w:rFonts w:ascii="Palatino Linotype" w:eastAsia="Times New Roman" w:hAnsi="Palatino Linotype" w:cs="Calibri"/>
                <w:color w:val="000000"/>
                <w:sz w:val="28"/>
                <w:szCs w:val="28"/>
                <w:lang w:eastAsia="en-CA"/>
              </w:rPr>
              <w:t>275.</w:t>
            </w:r>
            <w:r w:rsidR="009B5B7D" w:rsidRPr="009B5B7D">
              <w:rPr>
                <w:rFonts w:ascii="Palatino Linotype" w:eastAsia="Times New Roman" w:hAnsi="Palatino Linotype" w:cs="Calibri"/>
                <w:color w:val="000000"/>
                <w:sz w:val="28"/>
                <w:szCs w:val="28"/>
                <w:vertAlign w:val="superscript"/>
                <w:lang w:eastAsia="en-CA"/>
              </w:rPr>
              <w:t>00</w:t>
            </w:r>
          </w:p>
        </w:tc>
        <w:tc>
          <w:tcPr>
            <w:tcW w:w="1580" w:type="dxa"/>
            <w:tcBorders>
              <w:top w:val="nil"/>
              <w:left w:val="nil"/>
              <w:bottom w:val="single" w:sz="8" w:space="0" w:color="000000"/>
              <w:right w:val="single" w:sz="8" w:space="0" w:color="000000"/>
            </w:tcBorders>
            <w:shd w:val="clear" w:color="000000" w:fill="D9E1F2"/>
            <w:vAlign w:val="center"/>
            <w:hideMark/>
          </w:tcPr>
          <w:p w14:paraId="0C9F4D46" w14:textId="2C8051C8" w:rsidR="00521178" w:rsidRPr="00521178" w:rsidRDefault="00521178" w:rsidP="009B5B7D">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$1,</w:t>
            </w:r>
            <w:r w:rsidR="009B5B7D">
              <w:rPr>
                <w:rFonts w:ascii="Palatino Linotype" w:eastAsia="Times New Roman" w:hAnsi="Palatino Linotype" w:cs="Calibri"/>
                <w:b/>
                <w:bCs/>
                <w:color w:val="000000"/>
                <w:sz w:val="28"/>
                <w:szCs w:val="28"/>
                <w:lang w:eastAsia="en-CA"/>
              </w:rPr>
              <w:t>338.</w:t>
            </w:r>
            <w:r w:rsidR="009B5B7D" w:rsidRPr="009B5B7D">
              <w:rPr>
                <w:rFonts w:ascii="Palatino Linotype" w:eastAsia="Times New Roman" w:hAnsi="Palatino Linotype" w:cs="Calibri"/>
                <w:b/>
                <w:bCs/>
                <w:color w:val="000000"/>
                <w:sz w:val="28"/>
                <w:szCs w:val="28"/>
                <w:vertAlign w:val="superscript"/>
                <w:lang w:eastAsia="en-CA"/>
              </w:rPr>
              <w:t>75</w:t>
            </w:r>
          </w:p>
        </w:tc>
      </w:tr>
      <w:tr w:rsidR="00521178" w:rsidRPr="00521178" w14:paraId="146DE071" w14:textId="77777777" w:rsidTr="00521178">
        <w:trPr>
          <w:trHeight w:val="435"/>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14:paraId="5BB11A90" w14:textId="70377B1A" w:rsidR="00521178" w:rsidRPr="00521178" w:rsidRDefault="00A32B56" w:rsidP="00521178">
            <w:pPr>
              <w:spacing w:after="0" w:line="240" w:lineRule="auto"/>
              <w:jc w:val="center"/>
              <w:rPr>
                <w:rFonts w:ascii="Palatino Linotype" w:eastAsia="Times New Roman" w:hAnsi="Palatino Linotype" w:cs="Calibri"/>
                <w:color w:val="000000"/>
                <w:sz w:val="28"/>
                <w:szCs w:val="28"/>
                <w:lang w:eastAsia="en-CA"/>
              </w:rPr>
            </w:pPr>
            <w:r w:rsidRPr="00A32B56">
              <w:rPr>
                <w:rFonts w:ascii="Palatino Linotype" w:eastAsia="Times New Roman" w:hAnsi="Palatino Linotype" w:cs="Calibri"/>
                <w:b/>
                <w:bCs/>
                <w:color w:val="000000"/>
                <w:sz w:val="28"/>
                <w:szCs w:val="24"/>
                <w:lang w:eastAsia="en-CA"/>
              </w:rPr>
              <w:t>Annual</w:t>
            </w:r>
            <w:r w:rsidR="00521178" w:rsidRPr="00521178">
              <w:rPr>
                <w:rFonts w:ascii="Palatino Linotype" w:eastAsia="Times New Roman" w:hAnsi="Palatino Linotype" w:cs="Calibri"/>
                <w:b/>
                <w:bCs/>
                <w:color w:val="000000"/>
                <w:sz w:val="24"/>
                <w:szCs w:val="24"/>
                <w:lang w:eastAsia="en-CA"/>
              </w:rPr>
              <w:t xml:space="preserve"> </w:t>
            </w:r>
            <w:r w:rsidR="00521178" w:rsidRPr="00521178">
              <w:rPr>
                <w:rFonts w:ascii="Palatino Linotype" w:eastAsia="Times New Roman" w:hAnsi="Palatino Linotype" w:cs="Calibri"/>
                <w:color w:val="000000"/>
                <w:sz w:val="24"/>
                <w:szCs w:val="24"/>
                <w:lang w:eastAsia="en-CA"/>
              </w:rPr>
              <w:t>(Age 19 - 39)</w:t>
            </w:r>
          </w:p>
        </w:tc>
        <w:tc>
          <w:tcPr>
            <w:tcW w:w="1580" w:type="dxa"/>
            <w:tcBorders>
              <w:top w:val="nil"/>
              <w:left w:val="nil"/>
              <w:bottom w:val="single" w:sz="8" w:space="0" w:color="000000"/>
              <w:right w:val="single" w:sz="8" w:space="0" w:color="000000"/>
            </w:tcBorders>
            <w:shd w:val="clear" w:color="auto" w:fill="auto"/>
            <w:vAlign w:val="center"/>
            <w:hideMark/>
          </w:tcPr>
          <w:p w14:paraId="3454F9B4" w14:textId="7C0538ED" w:rsidR="00521178" w:rsidRPr="00521178" w:rsidRDefault="009B5B7D" w:rsidP="00521178">
            <w:pPr>
              <w:spacing w:after="0" w:line="240" w:lineRule="auto"/>
              <w:jc w:val="center"/>
              <w:rPr>
                <w:rFonts w:ascii="Palatino Linotype" w:eastAsia="Times New Roman" w:hAnsi="Palatino Linotype" w:cs="Calibri"/>
                <w:sz w:val="28"/>
                <w:szCs w:val="28"/>
                <w:lang w:eastAsia="en-CA"/>
              </w:rPr>
            </w:pPr>
            <w:r>
              <w:rPr>
                <w:rFonts w:ascii="Palatino Linotype" w:eastAsia="Times New Roman" w:hAnsi="Palatino Linotype" w:cs="Calibri"/>
                <w:sz w:val="28"/>
                <w:szCs w:val="28"/>
                <w:lang w:eastAsia="en-CA"/>
              </w:rPr>
              <w:t>$800.</w:t>
            </w:r>
            <w:r w:rsidRPr="009B5B7D">
              <w:rPr>
                <w:rFonts w:ascii="Palatino Linotype" w:eastAsia="Times New Roman" w:hAnsi="Palatino Linotype" w:cs="Calibri"/>
                <w:sz w:val="28"/>
                <w:szCs w:val="28"/>
                <w:vertAlign w:val="superscript"/>
                <w:lang w:eastAsia="en-CA"/>
              </w:rPr>
              <w:t>00</w:t>
            </w:r>
            <w:r w:rsidR="00521178" w:rsidRPr="00521178">
              <w:rPr>
                <w:rFonts w:ascii="Palatino Linotype" w:eastAsia="Times New Roman" w:hAnsi="Palatino Linotype" w:cs="Calibri"/>
                <w:sz w:val="28"/>
                <w:szCs w:val="28"/>
                <w:lang w:eastAsia="en-CA"/>
              </w:rPr>
              <w:t> </w:t>
            </w:r>
          </w:p>
        </w:tc>
        <w:tc>
          <w:tcPr>
            <w:tcW w:w="1580" w:type="dxa"/>
            <w:tcBorders>
              <w:top w:val="nil"/>
              <w:left w:val="nil"/>
              <w:bottom w:val="single" w:sz="8" w:space="0" w:color="000000"/>
              <w:right w:val="single" w:sz="8" w:space="0" w:color="000000"/>
            </w:tcBorders>
            <w:shd w:val="clear" w:color="000000" w:fill="D9E1F2"/>
            <w:vAlign w:val="center"/>
            <w:hideMark/>
          </w:tcPr>
          <w:p w14:paraId="3AFC3DBE" w14:textId="676A81DF" w:rsidR="00521178" w:rsidRPr="00521178" w:rsidRDefault="00521178" w:rsidP="00521178">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 </w:t>
            </w:r>
            <w:r w:rsidR="009B5B7D">
              <w:rPr>
                <w:rFonts w:ascii="Palatino Linotype" w:eastAsia="Times New Roman" w:hAnsi="Palatino Linotype" w:cs="Calibri"/>
                <w:b/>
                <w:bCs/>
                <w:color w:val="000000"/>
                <w:sz w:val="28"/>
                <w:szCs w:val="28"/>
                <w:lang w:eastAsia="en-CA"/>
              </w:rPr>
              <w:t>$840.</w:t>
            </w:r>
            <w:r w:rsidR="009B5B7D" w:rsidRPr="009B5B7D">
              <w:rPr>
                <w:rFonts w:ascii="Palatino Linotype" w:eastAsia="Times New Roman" w:hAnsi="Palatino Linotype" w:cs="Calibri"/>
                <w:b/>
                <w:bCs/>
                <w:color w:val="000000"/>
                <w:sz w:val="28"/>
                <w:szCs w:val="28"/>
                <w:vertAlign w:val="superscript"/>
                <w:lang w:eastAsia="en-CA"/>
              </w:rPr>
              <w:t>00</w:t>
            </w:r>
          </w:p>
        </w:tc>
        <w:tc>
          <w:tcPr>
            <w:tcW w:w="1580" w:type="dxa"/>
            <w:tcBorders>
              <w:top w:val="nil"/>
              <w:left w:val="nil"/>
              <w:bottom w:val="single" w:sz="8" w:space="0" w:color="000000"/>
              <w:right w:val="single" w:sz="8" w:space="0" w:color="000000"/>
            </w:tcBorders>
            <w:shd w:val="clear" w:color="auto" w:fill="auto"/>
            <w:vAlign w:val="center"/>
            <w:hideMark/>
          </w:tcPr>
          <w:p w14:paraId="79D96335" w14:textId="15FBBBEE" w:rsidR="00521178" w:rsidRPr="00521178" w:rsidRDefault="009B5B7D" w:rsidP="00521178">
            <w:pPr>
              <w:spacing w:after="0" w:line="240" w:lineRule="auto"/>
              <w:jc w:val="center"/>
              <w:rPr>
                <w:rFonts w:ascii="Palatino Linotype" w:eastAsia="Times New Roman" w:hAnsi="Palatino Linotype" w:cs="Calibri"/>
                <w:color w:val="000000"/>
                <w:sz w:val="28"/>
                <w:szCs w:val="28"/>
                <w:lang w:eastAsia="en-CA"/>
              </w:rPr>
            </w:pPr>
            <w:r>
              <w:rPr>
                <w:rFonts w:ascii="Palatino Linotype" w:eastAsia="Times New Roman" w:hAnsi="Palatino Linotype" w:cs="Calibri"/>
                <w:color w:val="000000"/>
                <w:sz w:val="28"/>
                <w:szCs w:val="28"/>
                <w:lang w:eastAsia="en-CA"/>
              </w:rPr>
              <w:t>$9</w:t>
            </w:r>
            <w:r w:rsidR="00521178" w:rsidRPr="00521178">
              <w:rPr>
                <w:rFonts w:ascii="Palatino Linotype" w:eastAsia="Times New Roman" w:hAnsi="Palatino Linotype" w:cs="Calibri"/>
                <w:color w:val="000000"/>
                <w:sz w:val="28"/>
                <w:szCs w:val="28"/>
                <w:lang w:eastAsia="en-CA"/>
              </w:rPr>
              <w:t>00.</w:t>
            </w:r>
            <w:r w:rsidR="00521178" w:rsidRPr="009B5B7D">
              <w:rPr>
                <w:rFonts w:ascii="Palatino Linotype" w:eastAsia="Times New Roman" w:hAnsi="Palatino Linotype" w:cs="Calibri"/>
                <w:color w:val="000000"/>
                <w:sz w:val="28"/>
                <w:szCs w:val="28"/>
                <w:vertAlign w:val="superscript"/>
                <w:lang w:eastAsia="en-CA"/>
              </w:rPr>
              <w:t>00</w:t>
            </w:r>
          </w:p>
        </w:tc>
        <w:tc>
          <w:tcPr>
            <w:tcW w:w="1580" w:type="dxa"/>
            <w:tcBorders>
              <w:top w:val="nil"/>
              <w:left w:val="nil"/>
              <w:bottom w:val="single" w:sz="8" w:space="0" w:color="000000"/>
              <w:right w:val="single" w:sz="8" w:space="0" w:color="000000"/>
            </w:tcBorders>
            <w:shd w:val="clear" w:color="000000" w:fill="D9E1F2"/>
            <w:vAlign w:val="center"/>
            <w:hideMark/>
          </w:tcPr>
          <w:p w14:paraId="23BFE982" w14:textId="4BA41515" w:rsidR="00521178" w:rsidRPr="00521178" w:rsidRDefault="00521178" w:rsidP="009B5B7D">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w:t>
            </w:r>
            <w:r w:rsidR="009B5B7D">
              <w:rPr>
                <w:rFonts w:ascii="Palatino Linotype" w:eastAsia="Times New Roman" w:hAnsi="Palatino Linotype" w:cs="Calibri"/>
                <w:b/>
                <w:bCs/>
                <w:color w:val="000000"/>
                <w:sz w:val="28"/>
                <w:szCs w:val="28"/>
                <w:lang w:eastAsia="en-CA"/>
              </w:rPr>
              <w:t>945.</w:t>
            </w:r>
            <w:r w:rsidR="009B5B7D" w:rsidRPr="009B5B7D">
              <w:rPr>
                <w:rFonts w:ascii="Palatino Linotype" w:eastAsia="Times New Roman" w:hAnsi="Palatino Linotype" w:cs="Calibri"/>
                <w:b/>
                <w:bCs/>
                <w:color w:val="000000"/>
                <w:sz w:val="28"/>
                <w:szCs w:val="28"/>
                <w:vertAlign w:val="superscript"/>
                <w:lang w:eastAsia="en-CA"/>
              </w:rPr>
              <w:t>00</w:t>
            </w:r>
          </w:p>
        </w:tc>
      </w:tr>
      <w:tr w:rsidR="00660002" w:rsidRPr="00521178" w14:paraId="1BE664E4" w14:textId="77777777" w:rsidTr="00521178">
        <w:trPr>
          <w:trHeight w:val="435"/>
        </w:trPr>
        <w:tc>
          <w:tcPr>
            <w:tcW w:w="3420" w:type="dxa"/>
            <w:tcBorders>
              <w:top w:val="nil"/>
              <w:left w:val="single" w:sz="8" w:space="0" w:color="000000"/>
              <w:bottom w:val="single" w:sz="8" w:space="0" w:color="000000"/>
              <w:right w:val="single" w:sz="8" w:space="0" w:color="000000"/>
            </w:tcBorders>
            <w:shd w:val="clear" w:color="auto" w:fill="auto"/>
            <w:vAlign w:val="center"/>
          </w:tcPr>
          <w:p w14:paraId="7AB85750" w14:textId="168FF9B6" w:rsidR="00660002" w:rsidRPr="00660002" w:rsidRDefault="00660002" w:rsidP="00521178">
            <w:pPr>
              <w:spacing w:after="0" w:line="240" w:lineRule="auto"/>
              <w:jc w:val="center"/>
              <w:rPr>
                <w:rFonts w:ascii="Palatino Linotype" w:eastAsia="Times New Roman" w:hAnsi="Palatino Linotype" w:cs="Calibri"/>
                <w:bCs/>
                <w:color w:val="000000"/>
                <w:sz w:val="28"/>
                <w:szCs w:val="28"/>
                <w:lang w:eastAsia="en-CA"/>
              </w:rPr>
            </w:pPr>
            <w:r>
              <w:rPr>
                <w:rFonts w:ascii="Palatino Linotype" w:eastAsia="Times New Roman" w:hAnsi="Palatino Linotype" w:cs="Calibri"/>
                <w:b/>
                <w:bCs/>
                <w:color w:val="000000"/>
                <w:sz w:val="28"/>
                <w:szCs w:val="28"/>
                <w:lang w:eastAsia="en-CA"/>
              </w:rPr>
              <w:t xml:space="preserve">Annual </w:t>
            </w:r>
            <w:r w:rsidRPr="003F38BB">
              <w:rPr>
                <w:rFonts w:ascii="Palatino Linotype" w:eastAsia="Times New Roman" w:hAnsi="Palatino Linotype" w:cs="Calibri"/>
                <w:bCs/>
                <w:color w:val="000000"/>
                <w:sz w:val="24"/>
                <w:szCs w:val="28"/>
                <w:lang w:eastAsia="en-CA"/>
              </w:rPr>
              <w:t>(Age 40+)</w:t>
            </w:r>
          </w:p>
        </w:tc>
        <w:tc>
          <w:tcPr>
            <w:tcW w:w="1580" w:type="dxa"/>
            <w:tcBorders>
              <w:top w:val="nil"/>
              <w:left w:val="nil"/>
              <w:bottom w:val="single" w:sz="8" w:space="0" w:color="000000"/>
              <w:right w:val="single" w:sz="8" w:space="0" w:color="000000"/>
            </w:tcBorders>
            <w:shd w:val="clear" w:color="auto" w:fill="auto"/>
            <w:vAlign w:val="center"/>
          </w:tcPr>
          <w:p w14:paraId="0CFA7FB1" w14:textId="5A59F650" w:rsidR="00660002" w:rsidRPr="00521178" w:rsidRDefault="009B5B7D" w:rsidP="00521178">
            <w:pPr>
              <w:spacing w:after="0" w:line="240" w:lineRule="auto"/>
              <w:jc w:val="center"/>
              <w:rPr>
                <w:rFonts w:ascii="Palatino Linotype" w:eastAsia="Times New Roman" w:hAnsi="Palatino Linotype" w:cs="Calibri"/>
                <w:color w:val="000000"/>
                <w:sz w:val="28"/>
                <w:szCs w:val="28"/>
                <w:lang w:eastAsia="en-CA"/>
              </w:rPr>
            </w:pPr>
            <w:r>
              <w:rPr>
                <w:rFonts w:ascii="Palatino Linotype" w:eastAsia="Times New Roman" w:hAnsi="Palatino Linotype" w:cs="Calibri"/>
                <w:color w:val="000000"/>
                <w:sz w:val="28"/>
                <w:szCs w:val="28"/>
                <w:lang w:eastAsia="en-CA"/>
              </w:rPr>
              <w:t>$1,350.</w:t>
            </w:r>
            <w:r w:rsidRPr="009B5B7D">
              <w:rPr>
                <w:rFonts w:ascii="Palatino Linotype" w:eastAsia="Times New Roman" w:hAnsi="Palatino Linotype" w:cs="Calibri"/>
                <w:color w:val="000000"/>
                <w:sz w:val="28"/>
                <w:szCs w:val="28"/>
                <w:vertAlign w:val="superscript"/>
                <w:lang w:eastAsia="en-CA"/>
              </w:rPr>
              <w:t>00</w:t>
            </w:r>
          </w:p>
        </w:tc>
        <w:tc>
          <w:tcPr>
            <w:tcW w:w="1580" w:type="dxa"/>
            <w:tcBorders>
              <w:top w:val="nil"/>
              <w:left w:val="nil"/>
              <w:bottom w:val="single" w:sz="8" w:space="0" w:color="000000"/>
              <w:right w:val="single" w:sz="8" w:space="0" w:color="000000"/>
            </w:tcBorders>
            <w:shd w:val="clear" w:color="000000" w:fill="D9E1F2"/>
            <w:vAlign w:val="center"/>
          </w:tcPr>
          <w:p w14:paraId="010164DF" w14:textId="083C3377" w:rsidR="00660002" w:rsidRPr="00521178" w:rsidRDefault="009B5B7D" w:rsidP="00521178">
            <w:pPr>
              <w:spacing w:after="0" w:line="240" w:lineRule="auto"/>
              <w:jc w:val="center"/>
              <w:rPr>
                <w:rFonts w:ascii="Palatino Linotype" w:eastAsia="Times New Roman" w:hAnsi="Palatino Linotype" w:cs="Calibri"/>
                <w:b/>
                <w:bCs/>
                <w:color w:val="000000"/>
                <w:sz w:val="28"/>
                <w:szCs w:val="28"/>
                <w:lang w:eastAsia="en-CA"/>
              </w:rPr>
            </w:pPr>
            <w:r>
              <w:rPr>
                <w:rFonts w:ascii="Palatino Linotype" w:eastAsia="Times New Roman" w:hAnsi="Palatino Linotype" w:cs="Calibri"/>
                <w:b/>
                <w:bCs/>
                <w:color w:val="000000"/>
                <w:sz w:val="28"/>
                <w:szCs w:val="28"/>
                <w:lang w:eastAsia="en-CA"/>
              </w:rPr>
              <w:t>$1,417.</w:t>
            </w:r>
            <w:r w:rsidRPr="009B5B7D">
              <w:rPr>
                <w:rFonts w:ascii="Palatino Linotype" w:eastAsia="Times New Roman" w:hAnsi="Palatino Linotype" w:cs="Calibri"/>
                <w:b/>
                <w:bCs/>
                <w:color w:val="000000"/>
                <w:sz w:val="28"/>
                <w:szCs w:val="28"/>
                <w:vertAlign w:val="superscript"/>
                <w:lang w:eastAsia="en-CA"/>
              </w:rPr>
              <w:t>50</w:t>
            </w:r>
          </w:p>
        </w:tc>
        <w:tc>
          <w:tcPr>
            <w:tcW w:w="1580" w:type="dxa"/>
            <w:tcBorders>
              <w:top w:val="nil"/>
              <w:left w:val="nil"/>
              <w:bottom w:val="single" w:sz="8" w:space="0" w:color="000000"/>
              <w:right w:val="single" w:sz="8" w:space="0" w:color="000000"/>
            </w:tcBorders>
            <w:shd w:val="clear" w:color="auto" w:fill="auto"/>
            <w:vAlign w:val="center"/>
          </w:tcPr>
          <w:p w14:paraId="2D878200" w14:textId="52659728" w:rsidR="00660002" w:rsidRPr="00521178" w:rsidRDefault="009B5B7D" w:rsidP="00521178">
            <w:pPr>
              <w:spacing w:after="0" w:line="240" w:lineRule="auto"/>
              <w:jc w:val="center"/>
              <w:rPr>
                <w:rFonts w:ascii="Palatino Linotype" w:eastAsia="Times New Roman" w:hAnsi="Palatino Linotype" w:cs="Calibri"/>
                <w:color w:val="000000"/>
                <w:sz w:val="28"/>
                <w:szCs w:val="28"/>
                <w:lang w:eastAsia="en-CA"/>
              </w:rPr>
            </w:pPr>
            <w:r>
              <w:rPr>
                <w:rFonts w:ascii="Palatino Linotype" w:eastAsia="Times New Roman" w:hAnsi="Palatino Linotype" w:cs="Calibri"/>
                <w:color w:val="000000"/>
                <w:sz w:val="28"/>
                <w:szCs w:val="28"/>
                <w:lang w:eastAsia="en-CA"/>
              </w:rPr>
              <w:t>$1,</w:t>
            </w:r>
            <w:r w:rsidR="00660002">
              <w:rPr>
                <w:rFonts w:ascii="Palatino Linotype" w:eastAsia="Times New Roman" w:hAnsi="Palatino Linotype" w:cs="Calibri"/>
                <w:color w:val="000000"/>
                <w:sz w:val="28"/>
                <w:szCs w:val="28"/>
                <w:lang w:eastAsia="en-CA"/>
              </w:rPr>
              <w:t>5</w:t>
            </w:r>
            <w:r>
              <w:rPr>
                <w:rFonts w:ascii="Palatino Linotype" w:eastAsia="Times New Roman" w:hAnsi="Palatino Linotype" w:cs="Calibri"/>
                <w:color w:val="000000"/>
                <w:sz w:val="28"/>
                <w:szCs w:val="28"/>
                <w:lang w:eastAsia="en-CA"/>
              </w:rPr>
              <w:t>0</w:t>
            </w:r>
            <w:r w:rsidR="00660002">
              <w:rPr>
                <w:rFonts w:ascii="Palatino Linotype" w:eastAsia="Times New Roman" w:hAnsi="Palatino Linotype" w:cs="Calibri"/>
                <w:color w:val="000000"/>
                <w:sz w:val="28"/>
                <w:szCs w:val="28"/>
                <w:lang w:eastAsia="en-CA"/>
              </w:rPr>
              <w:t>0.</w:t>
            </w:r>
            <w:r w:rsidR="00660002" w:rsidRPr="009B5B7D">
              <w:rPr>
                <w:rFonts w:ascii="Palatino Linotype" w:eastAsia="Times New Roman" w:hAnsi="Palatino Linotype" w:cs="Calibri"/>
                <w:color w:val="000000"/>
                <w:sz w:val="28"/>
                <w:szCs w:val="28"/>
                <w:vertAlign w:val="superscript"/>
                <w:lang w:eastAsia="en-CA"/>
              </w:rPr>
              <w:t>00</w:t>
            </w:r>
          </w:p>
        </w:tc>
        <w:tc>
          <w:tcPr>
            <w:tcW w:w="1580" w:type="dxa"/>
            <w:tcBorders>
              <w:top w:val="nil"/>
              <w:left w:val="nil"/>
              <w:bottom w:val="single" w:sz="8" w:space="0" w:color="000000"/>
              <w:right w:val="single" w:sz="8" w:space="0" w:color="000000"/>
            </w:tcBorders>
            <w:shd w:val="clear" w:color="000000" w:fill="D9E1F2"/>
            <w:vAlign w:val="center"/>
          </w:tcPr>
          <w:p w14:paraId="4292FC50" w14:textId="1A0B20A0" w:rsidR="00660002" w:rsidRPr="00521178" w:rsidRDefault="00343260" w:rsidP="009B5B7D">
            <w:pPr>
              <w:spacing w:after="0" w:line="240" w:lineRule="auto"/>
              <w:jc w:val="center"/>
              <w:rPr>
                <w:rFonts w:ascii="Palatino Linotype" w:eastAsia="Times New Roman" w:hAnsi="Palatino Linotype" w:cs="Calibri"/>
                <w:b/>
                <w:bCs/>
                <w:color w:val="000000"/>
                <w:sz w:val="28"/>
                <w:szCs w:val="28"/>
                <w:lang w:eastAsia="en-CA"/>
              </w:rPr>
            </w:pPr>
            <w:r>
              <w:rPr>
                <w:rFonts w:ascii="Palatino Linotype" w:eastAsia="Times New Roman" w:hAnsi="Palatino Linotype" w:cs="Calibri"/>
                <w:b/>
                <w:bCs/>
                <w:color w:val="000000"/>
                <w:sz w:val="28"/>
                <w:szCs w:val="28"/>
                <w:lang w:eastAsia="en-CA"/>
              </w:rPr>
              <w:t>$1,</w:t>
            </w:r>
            <w:r w:rsidR="009B5B7D">
              <w:rPr>
                <w:rFonts w:ascii="Palatino Linotype" w:eastAsia="Times New Roman" w:hAnsi="Palatino Linotype" w:cs="Calibri"/>
                <w:b/>
                <w:bCs/>
                <w:color w:val="000000"/>
                <w:sz w:val="28"/>
                <w:szCs w:val="28"/>
                <w:lang w:eastAsia="en-CA"/>
              </w:rPr>
              <w:t>575.</w:t>
            </w:r>
            <w:r w:rsidR="009B5B7D" w:rsidRPr="009B5B7D">
              <w:rPr>
                <w:rFonts w:ascii="Palatino Linotype" w:eastAsia="Times New Roman" w:hAnsi="Palatino Linotype" w:cs="Calibri"/>
                <w:b/>
                <w:bCs/>
                <w:color w:val="000000"/>
                <w:sz w:val="28"/>
                <w:szCs w:val="28"/>
                <w:vertAlign w:val="superscript"/>
                <w:lang w:eastAsia="en-CA"/>
              </w:rPr>
              <w:t>00</w:t>
            </w:r>
          </w:p>
        </w:tc>
      </w:tr>
      <w:tr w:rsidR="00521178" w:rsidRPr="00521178" w14:paraId="0EDA8F16" w14:textId="77777777" w:rsidTr="00521178">
        <w:trPr>
          <w:trHeight w:val="435"/>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14:paraId="199032B2" w14:textId="77777777" w:rsidR="006D5E3B" w:rsidRDefault="006D5E3B" w:rsidP="00521178">
            <w:pPr>
              <w:spacing w:after="0" w:line="240" w:lineRule="auto"/>
              <w:jc w:val="center"/>
              <w:rPr>
                <w:rFonts w:ascii="Palatino Linotype" w:eastAsia="Times New Roman" w:hAnsi="Palatino Linotype" w:cs="Calibri"/>
                <w:b/>
                <w:bCs/>
                <w:color w:val="000000"/>
                <w:sz w:val="28"/>
                <w:szCs w:val="28"/>
                <w:lang w:eastAsia="en-CA"/>
              </w:rPr>
            </w:pPr>
            <w:r>
              <w:rPr>
                <w:rFonts w:ascii="Palatino Linotype" w:eastAsia="Times New Roman" w:hAnsi="Palatino Linotype" w:cs="Calibri"/>
                <w:b/>
                <w:bCs/>
                <w:color w:val="000000"/>
                <w:sz w:val="28"/>
                <w:szCs w:val="28"/>
                <w:lang w:eastAsia="en-CA"/>
              </w:rPr>
              <w:t xml:space="preserve">Intermediate </w:t>
            </w:r>
          </w:p>
          <w:p w14:paraId="56481C13" w14:textId="45243849" w:rsidR="00521178" w:rsidRPr="00521178" w:rsidRDefault="00521178" w:rsidP="00521178">
            <w:pPr>
              <w:spacing w:after="0" w:line="240" w:lineRule="auto"/>
              <w:jc w:val="center"/>
              <w:rPr>
                <w:rFonts w:ascii="Palatino Linotype" w:eastAsia="Times New Roman" w:hAnsi="Palatino Linotype" w:cs="Calibri"/>
                <w:color w:val="000000"/>
                <w:sz w:val="28"/>
                <w:szCs w:val="28"/>
                <w:lang w:eastAsia="en-CA"/>
              </w:rPr>
            </w:pPr>
            <w:r w:rsidRPr="00521178">
              <w:rPr>
                <w:rFonts w:ascii="Palatino Linotype" w:eastAsia="Times New Roman" w:hAnsi="Palatino Linotype" w:cs="Calibri"/>
                <w:bCs/>
                <w:color w:val="000000"/>
                <w:sz w:val="24"/>
                <w:szCs w:val="28"/>
                <w:lang w:eastAsia="en-CA"/>
              </w:rPr>
              <w:t>Students</w:t>
            </w:r>
            <w:r w:rsidR="006D5E3B">
              <w:rPr>
                <w:rFonts w:ascii="Palatino Linotype" w:eastAsia="Times New Roman" w:hAnsi="Palatino Linotype" w:cs="Calibri"/>
                <w:bCs/>
                <w:color w:val="000000"/>
                <w:sz w:val="24"/>
                <w:szCs w:val="28"/>
                <w:lang w:eastAsia="en-CA"/>
              </w:rPr>
              <w:t xml:space="preserve"> </w:t>
            </w:r>
            <w:r w:rsidRPr="00521178">
              <w:rPr>
                <w:rFonts w:ascii="Palatino Linotype" w:eastAsia="Times New Roman" w:hAnsi="Palatino Linotype" w:cs="Calibri"/>
                <w:color w:val="000000"/>
                <w:sz w:val="24"/>
                <w:szCs w:val="24"/>
                <w:lang w:eastAsia="en-CA"/>
              </w:rPr>
              <w:t>(Age 19 - 24)</w:t>
            </w:r>
          </w:p>
        </w:tc>
        <w:tc>
          <w:tcPr>
            <w:tcW w:w="1580" w:type="dxa"/>
            <w:tcBorders>
              <w:top w:val="nil"/>
              <w:left w:val="nil"/>
              <w:bottom w:val="single" w:sz="8" w:space="0" w:color="000000"/>
              <w:right w:val="single" w:sz="8" w:space="0" w:color="000000"/>
            </w:tcBorders>
            <w:shd w:val="clear" w:color="auto" w:fill="auto"/>
            <w:vAlign w:val="center"/>
            <w:hideMark/>
          </w:tcPr>
          <w:p w14:paraId="2769FA9E" w14:textId="77777777" w:rsidR="00521178" w:rsidRPr="00521178" w:rsidRDefault="00521178" w:rsidP="00521178">
            <w:pPr>
              <w:spacing w:after="0" w:line="240" w:lineRule="auto"/>
              <w:jc w:val="center"/>
              <w:rPr>
                <w:rFonts w:ascii="Palatino Linotype" w:eastAsia="Times New Roman" w:hAnsi="Palatino Linotype" w:cs="Calibri"/>
                <w:color w:val="000000"/>
                <w:sz w:val="28"/>
                <w:szCs w:val="28"/>
                <w:lang w:eastAsia="en-CA"/>
              </w:rPr>
            </w:pPr>
            <w:r w:rsidRPr="00521178">
              <w:rPr>
                <w:rFonts w:ascii="Palatino Linotype" w:eastAsia="Times New Roman" w:hAnsi="Palatino Linotype" w:cs="Calibri"/>
                <w:color w:val="000000"/>
                <w:sz w:val="28"/>
                <w:szCs w:val="28"/>
                <w:lang w:eastAsia="en-CA"/>
              </w:rPr>
              <w:t> </w:t>
            </w:r>
          </w:p>
        </w:tc>
        <w:tc>
          <w:tcPr>
            <w:tcW w:w="1580" w:type="dxa"/>
            <w:tcBorders>
              <w:top w:val="nil"/>
              <w:left w:val="nil"/>
              <w:bottom w:val="single" w:sz="8" w:space="0" w:color="000000"/>
              <w:right w:val="single" w:sz="8" w:space="0" w:color="000000"/>
            </w:tcBorders>
            <w:shd w:val="clear" w:color="000000" w:fill="D9E1F2"/>
            <w:vAlign w:val="center"/>
            <w:hideMark/>
          </w:tcPr>
          <w:p w14:paraId="27C04096" w14:textId="77777777" w:rsidR="00521178" w:rsidRPr="00521178" w:rsidRDefault="00521178" w:rsidP="00521178">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 </w:t>
            </w:r>
          </w:p>
        </w:tc>
        <w:tc>
          <w:tcPr>
            <w:tcW w:w="1580" w:type="dxa"/>
            <w:tcBorders>
              <w:top w:val="nil"/>
              <w:left w:val="nil"/>
              <w:bottom w:val="single" w:sz="8" w:space="0" w:color="000000"/>
              <w:right w:val="single" w:sz="8" w:space="0" w:color="000000"/>
            </w:tcBorders>
            <w:shd w:val="clear" w:color="auto" w:fill="auto"/>
            <w:vAlign w:val="center"/>
            <w:hideMark/>
          </w:tcPr>
          <w:p w14:paraId="157A9562" w14:textId="72AB0C50" w:rsidR="00521178" w:rsidRPr="00521178" w:rsidRDefault="00521178" w:rsidP="009B5B7D">
            <w:pPr>
              <w:spacing w:after="0" w:line="240" w:lineRule="auto"/>
              <w:jc w:val="center"/>
              <w:rPr>
                <w:rFonts w:ascii="Palatino Linotype" w:eastAsia="Times New Roman" w:hAnsi="Palatino Linotype" w:cs="Calibri"/>
                <w:color w:val="000000"/>
                <w:sz w:val="28"/>
                <w:szCs w:val="28"/>
                <w:lang w:eastAsia="en-CA"/>
              </w:rPr>
            </w:pPr>
            <w:r w:rsidRPr="00521178">
              <w:rPr>
                <w:rFonts w:ascii="Palatino Linotype" w:eastAsia="Times New Roman" w:hAnsi="Palatino Linotype" w:cs="Calibri"/>
                <w:color w:val="000000"/>
                <w:sz w:val="28"/>
                <w:szCs w:val="28"/>
                <w:lang w:eastAsia="en-CA"/>
              </w:rPr>
              <w:t>$</w:t>
            </w:r>
            <w:r w:rsidR="009B5B7D">
              <w:rPr>
                <w:rFonts w:ascii="Palatino Linotype" w:eastAsia="Times New Roman" w:hAnsi="Palatino Linotype" w:cs="Calibri"/>
                <w:color w:val="000000"/>
                <w:sz w:val="28"/>
                <w:szCs w:val="28"/>
                <w:lang w:eastAsia="en-CA"/>
              </w:rPr>
              <w:t>400.</w:t>
            </w:r>
            <w:r w:rsidR="009B5B7D" w:rsidRPr="009B5B7D">
              <w:rPr>
                <w:rFonts w:ascii="Palatino Linotype" w:eastAsia="Times New Roman" w:hAnsi="Palatino Linotype" w:cs="Calibri"/>
                <w:color w:val="000000"/>
                <w:sz w:val="28"/>
                <w:szCs w:val="28"/>
                <w:vertAlign w:val="superscript"/>
                <w:lang w:eastAsia="en-CA"/>
              </w:rPr>
              <w:t>00</w:t>
            </w:r>
          </w:p>
        </w:tc>
        <w:tc>
          <w:tcPr>
            <w:tcW w:w="1580" w:type="dxa"/>
            <w:tcBorders>
              <w:top w:val="nil"/>
              <w:left w:val="nil"/>
              <w:bottom w:val="single" w:sz="8" w:space="0" w:color="000000"/>
              <w:right w:val="single" w:sz="8" w:space="0" w:color="000000"/>
            </w:tcBorders>
            <w:shd w:val="clear" w:color="000000" w:fill="D9E1F2"/>
            <w:vAlign w:val="center"/>
            <w:hideMark/>
          </w:tcPr>
          <w:p w14:paraId="1AC190BE" w14:textId="6A3DD5C4" w:rsidR="00521178" w:rsidRPr="00521178" w:rsidRDefault="00521178" w:rsidP="009B5B7D">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w:t>
            </w:r>
            <w:r w:rsidR="009B5B7D">
              <w:rPr>
                <w:rFonts w:ascii="Palatino Linotype" w:eastAsia="Times New Roman" w:hAnsi="Palatino Linotype" w:cs="Calibri"/>
                <w:b/>
                <w:bCs/>
                <w:color w:val="000000"/>
                <w:sz w:val="28"/>
                <w:szCs w:val="28"/>
                <w:lang w:eastAsia="en-CA"/>
              </w:rPr>
              <w:t>420.</w:t>
            </w:r>
            <w:r w:rsidR="009B5B7D" w:rsidRPr="009B5B7D">
              <w:rPr>
                <w:rFonts w:ascii="Palatino Linotype" w:eastAsia="Times New Roman" w:hAnsi="Palatino Linotype" w:cs="Calibri"/>
                <w:b/>
                <w:bCs/>
                <w:color w:val="000000"/>
                <w:sz w:val="28"/>
                <w:szCs w:val="28"/>
                <w:vertAlign w:val="superscript"/>
                <w:lang w:eastAsia="en-CA"/>
              </w:rPr>
              <w:t>00</w:t>
            </w:r>
          </w:p>
        </w:tc>
      </w:tr>
      <w:tr w:rsidR="00521178" w:rsidRPr="00521178" w14:paraId="1237A742" w14:textId="77777777" w:rsidTr="00521178">
        <w:trPr>
          <w:trHeight w:val="435"/>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14:paraId="71AFEC19" w14:textId="77777777" w:rsidR="00521178" w:rsidRPr="00521178" w:rsidRDefault="00521178" w:rsidP="00521178">
            <w:pPr>
              <w:spacing w:after="0" w:line="240" w:lineRule="auto"/>
              <w:jc w:val="center"/>
              <w:rPr>
                <w:rFonts w:ascii="Palatino Linotype" w:eastAsia="Times New Roman" w:hAnsi="Palatino Linotype" w:cs="Calibri"/>
                <w:color w:val="000000"/>
                <w:sz w:val="28"/>
                <w:szCs w:val="28"/>
                <w:lang w:eastAsia="en-CA"/>
              </w:rPr>
            </w:pPr>
            <w:r w:rsidRPr="00521178">
              <w:rPr>
                <w:rFonts w:ascii="Palatino Linotype" w:eastAsia="Times New Roman" w:hAnsi="Palatino Linotype" w:cs="Calibri"/>
                <w:b/>
                <w:bCs/>
                <w:color w:val="000000"/>
                <w:sz w:val="28"/>
                <w:szCs w:val="28"/>
                <w:lang w:eastAsia="en-CA"/>
              </w:rPr>
              <w:t xml:space="preserve">Junior Dues </w:t>
            </w:r>
            <w:r w:rsidRPr="00521178">
              <w:rPr>
                <w:rFonts w:ascii="Palatino Linotype" w:eastAsia="Times New Roman" w:hAnsi="Palatino Linotype" w:cs="Calibri"/>
                <w:color w:val="000000"/>
                <w:sz w:val="24"/>
                <w:szCs w:val="24"/>
                <w:lang w:eastAsia="en-CA"/>
              </w:rPr>
              <w:t>(18 Under)</w:t>
            </w:r>
          </w:p>
        </w:tc>
        <w:tc>
          <w:tcPr>
            <w:tcW w:w="1580" w:type="dxa"/>
            <w:tcBorders>
              <w:top w:val="nil"/>
              <w:left w:val="nil"/>
              <w:bottom w:val="single" w:sz="8" w:space="0" w:color="000000"/>
              <w:right w:val="single" w:sz="8" w:space="0" w:color="000000"/>
            </w:tcBorders>
            <w:shd w:val="clear" w:color="auto" w:fill="auto"/>
            <w:vAlign w:val="center"/>
            <w:hideMark/>
          </w:tcPr>
          <w:p w14:paraId="05016243" w14:textId="77777777" w:rsidR="00521178" w:rsidRPr="00521178" w:rsidRDefault="00521178" w:rsidP="00521178">
            <w:pPr>
              <w:spacing w:after="0" w:line="240" w:lineRule="auto"/>
              <w:jc w:val="center"/>
              <w:rPr>
                <w:rFonts w:ascii="Palatino Linotype" w:eastAsia="Times New Roman" w:hAnsi="Palatino Linotype" w:cs="Calibri"/>
                <w:color w:val="000000"/>
                <w:sz w:val="28"/>
                <w:szCs w:val="28"/>
                <w:lang w:eastAsia="en-CA"/>
              </w:rPr>
            </w:pPr>
            <w:r w:rsidRPr="00521178">
              <w:rPr>
                <w:rFonts w:ascii="Palatino Linotype" w:eastAsia="Times New Roman" w:hAnsi="Palatino Linotype" w:cs="Calibri"/>
                <w:color w:val="000000"/>
                <w:sz w:val="28"/>
                <w:szCs w:val="28"/>
                <w:lang w:eastAsia="en-CA"/>
              </w:rPr>
              <w:t> </w:t>
            </w:r>
          </w:p>
        </w:tc>
        <w:tc>
          <w:tcPr>
            <w:tcW w:w="1580" w:type="dxa"/>
            <w:tcBorders>
              <w:top w:val="nil"/>
              <w:left w:val="nil"/>
              <w:bottom w:val="single" w:sz="8" w:space="0" w:color="000000"/>
              <w:right w:val="single" w:sz="8" w:space="0" w:color="000000"/>
            </w:tcBorders>
            <w:shd w:val="clear" w:color="000000" w:fill="D9E1F2"/>
            <w:vAlign w:val="center"/>
            <w:hideMark/>
          </w:tcPr>
          <w:p w14:paraId="21235C77" w14:textId="77777777" w:rsidR="00521178" w:rsidRPr="00521178" w:rsidRDefault="00521178" w:rsidP="00521178">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 </w:t>
            </w:r>
          </w:p>
        </w:tc>
        <w:tc>
          <w:tcPr>
            <w:tcW w:w="1580" w:type="dxa"/>
            <w:tcBorders>
              <w:top w:val="nil"/>
              <w:left w:val="nil"/>
              <w:bottom w:val="single" w:sz="8" w:space="0" w:color="000000"/>
              <w:right w:val="single" w:sz="8" w:space="0" w:color="000000"/>
            </w:tcBorders>
            <w:shd w:val="clear" w:color="auto" w:fill="auto"/>
            <w:vAlign w:val="center"/>
            <w:hideMark/>
          </w:tcPr>
          <w:p w14:paraId="649EF694" w14:textId="4FA5D780" w:rsidR="00521178" w:rsidRPr="00521178" w:rsidRDefault="009B5B7D" w:rsidP="00521178">
            <w:pPr>
              <w:spacing w:after="0" w:line="240" w:lineRule="auto"/>
              <w:jc w:val="center"/>
              <w:rPr>
                <w:rFonts w:ascii="Palatino Linotype" w:eastAsia="Times New Roman" w:hAnsi="Palatino Linotype" w:cs="Calibri"/>
                <w:color w:val="000000"/>
                <w:sz w:val="28"/>
                <w:szCs w:val="28"/>
                <w:lang w:eastAsia="en-CA"/>
              </w:rPr>
            </w:pPr>
            <w:r>
              <w:rPr>
                <w:rFonts w:ascii="Palatino Linotype" w:eastAsia="Times New Roman" w:hAnsi="Palatino Linotype" w:cs="Calibri"/>
                <w:color w:val="000000"/>
                <w:sz w:val="28"/>
                <w:szCs w:val="28"/>
                <w:lang w:eastAsia="en-CA"/>
              </w:rPr>
              <w:t>$1</w:t>
            </w:r>
            <w:r w:rsidR="00521178" w:rsidRPr="00521178">
              <w:rPr>
                <w:rFonts w:ascii="Palatino Linotype" w:eastAsia="Times New Roman" w:hAnsi="Palatino Linotype" w:cs="Calibri"/>
                <w:color w:val="000000"/>
                <w:sz w:val="28"/>
                <w:szCs w:val="28"/>
                <w:lang w:eastAsia="en-CA"/>
              </w:rPr>
              <w:t>5</w:t>
            </w:r>
            <w:r>
              <w:rPr>
                <w:rFonts w:ascii="Palatino Linotype" w:eastAsia="Times New Roman" w:hAnsi="Palatino Linotype" w:cs="Calibri"/>
                <w:color w:val="000000"/>
                <w:sz w:val="28"/>
                <w:szCs w:val="28"/>
                <w:lang w:eastAsia="en-CA"/>
              </w:rPr>
              <w:t>0</w:t>
            </w:r>
            <w:r w:rsidR="00521178" w:rsidRPr="00521178">
              <w:rPr>
                <w:rFonts w:ascii="Palatino Linotype" w:eastAsia="Times New Roman" w:hAnsi="Palatino Linotype" w:cs="Calibri"/>
                <w:color w:val="000000"/>
                <w:sz w:val="28"/>
                <w:szCs w:val="28"/>
                <w:lang w:eastAsia="en-CA"/>
              </w:rPr>
              <w:t>.</w:t>
            </w:r>
            <w:r w:rsidR="00521178" w:rsidRPr="009B5B7D">
              <w:rPr>
                <w:rFonts w:ascii="Palatino Linotype" w:eastAsia="Times New Roman" w:hAnsi="Palatino Linotype" w:cs="Calibri"/>
                <w:color w:val="000000"/>
                <w:sz w:val="28"/>
                <w:szCs w:val="28"/>
                <w:vertAlign w:val="superscript"/>
                <w:lang w:eastAsia="en-CA"/>
              </w:rPr>
              <w:t>00</w:t>
            </w:r>
          </w:p>
        </w:tc>
        <w:tc>
          <w:tcPr>
            <w:tcW w:w="1580" w:type="dxa"/>
            <w:tcBorders>
              <w:top w:val="nil"/>
              <w:left w:val="nil"/>
              <w:bottom w:val="single" w:sz="8" w:space="0" w:color="000000"/>
              <w:right w:val="single" w:sz="8" w:space="0" w:color="000000"/>
            </w:tcBorders>
            <w:shd w:val="clear" w:color="000000" w:fill="D9E1F2"/>
            <w:vAlign w:val="center"/>
            <w:hideMark/>
          </w:tcPr>
          <w:p w14:paraId="41667231" w14:textId="180E9B97" w:rsidR="00521178" w:rsidRPr="00521178" w:rsidRDefault="00521178" w:rsidP="009B5B7D">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w:t>
            </w:r>
            <w:r w:rsidR="009B5B7D">
              <w:rPr>
                <w:rFonts w:ascii="Palatino Linotype" w:eastAsia="Times New Roman" w:hAnsi="Palatino Linotype" w:cs="Calibri"/>
                <w:b/>
                <w:bCs/>
                <w:color w:val="000000"/>
                <w:sz w:val="28"/>
                <w:szCs w:val="28"/>
                <w:lang w:eastAsia="en-CA"/>
              </w:rPr>
              <w:t>157.</w:t>
            </w:r>
            <w:r w:rsidR="009B5B7D" w:rsidRPr="009B5B7D">
              <w:rPr>
                <w:rFonts w:ascii="Palatino Linotype" w:eastAsia="Times New Roman" w:hAnsi="Palatino Linotype" w:cs="Calibri"/>
                <w:b/>
                <w:bCs/>
                <w:color w:val="000000"/>
                <w:sz w:val="28"/>
                <w:szCs w:val="28"/>
                <w:vertAlign w:val="superscript"/>
                <w:lang w:eastAsia="en-CA"/>
              </w:rPr>
              <w:t>50</w:t>
            </w:r>
          </w:p>
        </w:tc>
      </w:tr>
      <w:tr w:rsidR="00521178" w:rsidRPr="00521178" w14:paraId="337AD334" w14:textId="77777777" w:rsidTr="00521178">
        <w:trPr>
          <w:trHeight w:val="402"/>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14:paraId="7C184033" w14:textId="77777777" w:rsidR="00521178" w:rsidRPr="00521178" w:rsidRDefault="00521178" w:rsidP="00521178">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Annual Power Cart</w:t>
            </w:r>
          </w:p>
        </w:tc>
        <w:tc>
          <w:tcPr>
            <w:tcW w:w="1580" w:type="dxa"/>
            <w:tcBorders>
              <w:top w:val="nil"/>
              <w:left w:val="nil"/>
              <w:bottom w:val="single" w:sz="8" w:space="0" w:color="000000"/>
              <w:right w:val="single" w:sz="8" w:space="0" w:color="000000"/>
            </w:tcBorders>
            <w:shd w:val="clear" w:color="auto" w:fill="auto"/>
            <w:vAlign w:val="center"/>
            <w:hideMark/>
          </w:tcPr>
          <w:p w14:paraId="4963F1B1" w14:textId="77777777" w:rsidR="00521178" w:rsidRPr="00521178" w:rsidRDefault="00521178" w:rsidP="00521178">
            <w:pPr>
              <w:spacing w:after="0" w:line="240" w:lineRule="auto"/>
              <w:jc w:val="center"/>
              <w:rPr>
                <w:rFonts w:ascii="Palatino Linotype" w:eastAsia="Times New Roman" w:hAnsi="Palatino Linotype" w:cs="Calibri"/>
                <w:color w:val="000000"/>
                <w:sz w:val="28"/>
                <w:szCs w:val="28"/>
                <w:lang w:eastAsia="en-CA"/>
              </w:rPr>
            </w:pPr>
            <w:r w:rsidRPr="00521178">
              <w:rPr>
                <w:rFonts w:ascii="Palatino Linotype" w:eastAsia="Times New Roman" w:hAnsi="Palatino Linotype" w:cs="Calibri"/>
                <w:color w:val="000000"/>
                <w:sz w:val="28"/>
                <w:szCs w:val="28"/>
                <w:lang w:eastAsia="en-CA"/>
              </w:rPr>
              <w:t> </w:t>
            </w:r>
          </w:p>
        </w:tc>
        <w:tc>
          <w:tcPr>
            <w:tcW w:w="1580" w:type="dxa"/>
            <w:tcBorders>
              <w:top w:val="nil"/>
              <w:left w:val="nil"/>
              <w:bottom w:val="single" w:sz="8" w:space="0" w:color="000000"/>
              <w:right w:val="single" w:sz="8" w:space="0" w:color="000000"/>
            </w:tcBorders>
            <w:shd w:val="clear" w:color="000000" w:fill="D9E1F2"/>
            <w:vAlign w:val="center"/>
            <w:hideMark/>
          </w:tcPr>
          <w:p w14:paraId="1A3BF53C" w14:textId="77777777" w:rsidR="00521178" w:rsidRPr="00521178" w:rsidRDefault="00521178" w:rsidP="00521178">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 </w:t>
            </w:r>
          </w:p>
        </w:tc>
        <w:tc>
          <w:tcPr>
            <w:tcW w:w="1580" w:type="dxa"/>
            <w:tcBorders>
              <w:top w:val="nil"/>
              <w:left w:val="nil"/>
              <w:bottom w:val="single" w:sz="8" w:space="0" w:color="000000"/>
              <w:right w:val="single" w:sz="8" w:space="0" w:color="000000"/>
            </w:tcBorders>
            <w:shd w:val="clear" w:color="auto" w:fill="auto"/>
            <w:vAlign w:val="center"/>
            <w:hideMark/>
          </w:tcPr>
          <w:p w14:paraId="093BC1C9" w14:textId="348E9E6F" w:rsidR="00521178" w:rsidRPr="002D2531" w:rsidRDefault="00521178" w:rsidP="00521178">
            <w:pPr>
              <w:spacing w:after="0" w:line="240" w:lineRule="auto"/>
              <w:jc w:val="center"/>
              <w:rPr>
                <w:rFonts w:ascii="Palatino Linotype" w:eastAsia="Times New Roman" w:hAnsi="Palatino Linotype" w:cs="Calibri"/>
                <w:sz w:val="28"/>
                <w:szCs w:val="28"/>
                <w:lang w:eastAsia="en-CA"/>
              </w:rPr>
            </w:pPr>
            <w:r w:rsidRPr="002D2531">
              <w:rPr>
                <w:rFonts w:ascii="Palatino Linotype" w:eastAsia="Times New Roman" w:hAnsi="Palatino Linotype" w:cs="Calibri"/>
                <w:sz w:val="28"/>
                <w:szCs w:val="28"/>
                <w:lang w:eastAsia="en-CA"/>
              </w:rPr>
              <w:t>$5</w:t>
            </w:r>
            <w:r w:rsidR="00686A35" w:rsidRPr="002D2531">
              <w:rPr>
                <w:rFonts w:ascii="Palatino Linotype" w:eastAsia="Times New Roman" w:hAnsi="Palatino Linotype" w:cs="Calibri"/>
                <w:sz w:val="28"/>
                <w:szCs w:val="28"/>
                <w:lang w:eastAsia="en-CA"/>
              </w:rPr>
              <w:t>5</w:t>
            </w:r>
            <w:r w:rsidRPr="002D2531">
              <w:rPr>
                <w:rFonts w:ascii="Palatino Linotype" w:eastAsia="Times New Roman" w:hAnsi="Palatino Linotype" w:cs="Calibri"/>
                <w:sz w:val="28"/>
                <w:szCs w:val="28"/>
                <w:lang w:eastAsia="en-CA"/>
              </w:rPr>
              <w:t>0.</w:t>
            </w:r>
            <w:r w:rsidRPr="002D2531">
              <w:rPr>
                <w:rFonts w:ascii="Palatino Linotype" w:eastAsia="Times New Roman" w:hAnsi="Palatino Linotype" w:cs="Calibri"/>
                <w:sz w:val="28"/>
                <w:szCs w:val="28"/>
                <w:vertAlign w:val="superscript"/>
                <w:lang w:eastAsia="en-CA"/>
              </w:rPr>
              <w:t>00</w:t>
            </w:r>
          </w:p>
        </w:tc>
        <w:tc>
          <w:tcPr>
            <w:tcW w:w="1580" w:type="dxa"/>
            <w:tcBorders>
              <w:top w:val="nil"/>
              <w:left w:val="nil"/>
              <w:bottom w:val="single" w:sz="8" w:space="0" w:color="000000"/>
              <w:right w:val="single" w:sz="8" w:space="0" w:color="000000"/>
            </w:tcBorders>
            <w:shd w:val="clear" w:color="000000" w:fill="D9E1F2"/>
            <w:vAlign w:val="center"/>
            <w:hideMark/>
          </w:tcPr>
          <w:p w14:paraId="5485FE55" w14:textId="4EE9B6D7" w:rsidR="00521178" w:rsidRPr="002D2531" w:rsidRDefault="00521178" w:rsidP="00521178">
            <w:pPr>
              <w:spacing w:after="0" w:line="240" w:lineRule="auto"/>
              <w:jc w:val="center"/>
              <w:rPr>
                <w:rFonts w:ascii="Palatino Linotype" w:eastAsia="Times New Roman" w:hAnsi="Palatino Linotype" w:cs="Calibri"/>
                <w:b/>
                <w:bCs/>
                <w:sz w:val="28"/>
                <w:szCs w:val="28"/>
                <w:lang w:eastAsia="en-CA"/>
              </w:rPr>
            </w:pPr>
            <w:r w:rsidRPr="002D2531">
              <w:rPr>
                <w:rFonts w:ascii="Palatino Linotype" w:eastAsia="Times New Roman" w:hAnsi="Palatino Linotype" w:cs="Calibri"/>
                <w:b/>
                <w:bCs/>
                <w:sz w:val="28"/>
                <w:szCs w:val="28"/>
                <w:lang w:eastAsia="en-CA"/>
              </w:rPr>
              <w:t>$5</w:t>
            </w:r>
            <w:r w:rsidR="00686A35" w:rsidRPr="002D2531">
              <w:rPr>
                <w:rFonts w:ascii="Palatino Linotype" w:eastAsia="Times New Roman" w:hAnsi="Palatino Linotype" w:cs="Calibri"/>
                <w:b/>
                <w:bCs/>
                <w:sz w:val="28"/>
                <w:szCs w:val="28"/>
                <w:lang w:eastAsia="en-CA"/>
              </w:rPr>
              <w:t>77.</w:t>
            </w:r>
            <w:r w:rsidR="00686A35" w:rsidRPr="002D2531">
              <w:rPr>
                <w:rFonts w:ascii="Palatino Linotype" w:eastAsia="Times New Roman" w:hAnsi="Palatino Linotype" w:cs="Calibri"/>
                <w:b/>
                <w:bCs/>
                <w:sz w:val="28"/>
                <w:szCs w:val="28"/>
                <w:vertAlign w:val="superscript"/>
                <w:lang w:eastAsia="en-CA"/>
              </w:rPr>
              <w:t>50</w:t>
            </w:r>
          </w:p>
        </w:tc>
      </w:tr>
      <w:tr w:rsidR="00521178" w:rsidRPr="00521178" w14:paraId="4274C2AC" w14:textId="77777777" w:rsidTr="00521178">
        <w:trPr>
          <w:trHeight w:val="402"/>
        </w:trPr>
        <w:tc>
          <w:tcPr>
            <w:tcW w:w="3420" w:type="dxa"/>
            <w:tcBorders>
              <w:top w:val="nil"/>
              <w:left w:val="single" w:sz="8" w:space="0" w:color="000000"/>
              <w:bottom w:val="single" w:sz="8" w:space="0" w:color="000000"/>
              <w:right w:val="single" w:sz="8" w:space="0" w:color="000000"/>
            </w:tcBorders>
            <w:shd w:val="clear" w:color="auto" w:fill="auto"/>
            <w:vAlign w:val="center"/>
            <w:hideMark/>
          </w:tcPr>
          <w:p w14:paraId="0A0540F2" w14:textId="77777777" w:rsidR="00521178" w:rsidRPr="00521178" w:rsidRDefault="00521178" w:rsidP="00521178">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 xml:space="preserve">Power Cart Storage </w:t>
            </w:r>
          </w:p>
        </w:tc>
        <w:tc>
          <w:tcPr>
            <w:tcW w:w="1580" w:type="dxa"/>
            <w:tcBorders>
              <w:top w:val="nil"/>
              <w:left w:val="nil"/>
              <w:bottom w:val="single" w:sz="8" w:space="0" w:color="000000"/>
              <w:right w:val="single" w:sz="8" w:space="0" w:color="000000"/>
            </w:tcBorders>
            <w:shd w:val="clear" w:color="auto" w:fill="auto"/>
            <w:vAlign w:val="center"/>
            <w:hideMark/>
          </w:tcPr>
          <w:p w14:paraId="0699293B" w14:textId="77777777" w:rsidR="00521178" w:rsidRPr="00521178" w:rsidRDefault="00521178" w:rsidP="00521178">
            <w:pPr>
              <w:spacing w:after="0" w:line="240" w:lineRule="auto"/>
              <w:jc w:val="center"/>
              <w:rPr>
                <w:rFonts w:ascii="Palatino Linotype" w:eastAsia="Times New Roman" w:hAnsi="Palatino Linotype" w:cs="Calibri"/>
                <w:color w:val="000000"/>
                <w:sz w:val="28"/>
                <w:szCs w:val="28"/>
                <w:lang w:eastAsia="en-CA"/>
              </w:rPr>
            </w:pPr>
            <w:r w:rsidRPr="00521178">
              <w:rPr>
                <w:rFonts w:ascii="Palatino Linotype" w:eastAsia="Times New Roman" w:hAnsi="Palatino Linotype" w:cs="Calibri"/>
                <w:color w:val="000000"/>
                <w:sz w:val="28"/>
                <w:szCs w:val="28"/>
                <w:lang w:eastAsia="en-CA"/>
              </w:rPr>
              <w:t> </w:t>
            </w:r>
          </w:p>
        </w:tc>
        <w:tc>
          <w:tcPr>
            <w:tcW w:w="1580" w:type="dxa"/>
            <w:tcBorders>
              <w:top w:val="nil"/>
              <w:left w:val="nil"/>
              <w:bottom w:val="single" w:sz="8" w:space="0" w:color="000000"/>
              <w:right w:val="single" w:sz="8" w:space="0" w:color="000000"/>
            </w:tcBorders>
            <w:shd w:val="clear" w:color="000000" w:fill="D9E1F2"/>
            <w:vAlign w:val="center"/>
            <w:hideMark/>
          </w:tcPr>
          <w:p w14:paraId="3CCF8171" w14:textId="77777777" w:rsidR="00521178" w:rsidRPr="00521178" w:rsidRDefault="00521178" w:rsidP="00521178">
            <w:pPr>
              <w:spacing w:after="0" w:line="240" w:lineRule="auto"/>
              <w:jc w:val="center"/>
              <w:rPr>
                <w:rFonts w:ascii="Palatino Linotype" w:eastAsia="Times New Roman" w:hAnsi="Palatino Linotype" w:cs="Calibri"/>
                <w:b/>
                <w:bCs/>
                <w:color w:val="000000"/>
                <w:sz w:val="28"/>
                <w:szCs w:val="28"/>
                <w:lang w:eastAsia="en-CA"/>
              </w:rPr>
            </w:pPr>
            <w:r w:rsidRPr="00521178">
              <w:rPr>
                <w:rFonts w:ascii="Palatino Linotype" w:eastAsia="Times New Roman" w:hAnsi="Palatino Linotype" w:cs="Calibri"/>
                <w:b/>
                <w:bCs/>
                <w:color w:val="000000"/>
                <w:sz w:val="28"/>
                <w:szCs w:val="28"/>
                <w:lang w:eastAsia="en-CA"/>
              </w:rPr>
              <w:t> </w:t>
            </w:r>
          </w:p>
        </w:tc>
        <w:tc>
          <w:tcPr>
            <w:tcW w:w="1580" w:type="dxa"/>
            <w:tcBorders>
              <w:top w:val="nil"/>
              <w:left w:val="nil"/>
              <w:bottom w:val="single" w:sz="8" w:space="0" w:color="000000"/>
              <w:right w:val="single" w:sz="8" w:space="0" w:color="000000"/>
            </w:tcBorders>
            <w:shd w:val="clear" w:color="auto" w:fill="auto"/>
            <w:vAlign w:val="center"/>
            <w:hideMark/>
          </w:tcPr>
          <w:p w14:paraId="7FA5B10D" w14:textId="4D9BC182" w:rsidR="00521178" w:rsidRPr="002D2531" w:rsidRDefault="00521178" w:rsidP="00521178">
            <w:pPr>
              <w:spacing w:after="0" w:line="240" w:lineRule="auto"/>
              <w:jc w:val="center"/>
              <w:rPr>
                <w:rFonts w:ascii="Palatino Linotype" w:eastAsia="Times New Roman" w:hAnsi="Palatino Linotype" w:cs="Calibri"/>
                <w:sz w:val="28"/>
                <w:szCs w:val="28"/>
                <w:lang w:eastAsia="en-CA"/>
              </w:rPr>
            </w:pPr>
            <w:r w:rsidRPr="002D2531">
              <w:rPr>
                <w:rFonts w:ascii="Palatino Linotype" w:eastAsia="Times New Roman" w:hAnsi="Palatino Linotype" w:cs="Calibri"/>
                <w:sz w:val="28"/>
                <w:szCs w:val="28"/>
                <w:lang w:eastAsia="en-CA"/>
              </w:rPr>
              <w:t>$3</w:t>
            </w:r>
            <w:r w:rsidR="00686A35" w:rsidRPr="002D2531">
              <w:rPr>
                <w:rFonts w:ascii="Palatino Linotype" w:eastAsia="Times New Roman" w:hAnsi="Palatino Linotype" w:cs="Calibri"/>
                <w:sz w:val="28"/>
                <w:szCs w:val="28"/>
                <w:lang w:eastAsia="en-CA"/>
              </w:rPr>
              <w:t>85.</w:t>
            </w:r>
            <w:r w:rsidR="00686A35" w:rsidRPr="002D2531">
              <w:rPr>
                <w:rFonts w:ascii="Palatino Linotype" w:eastAsia="Times New Roman" w:hAnsi="Palatino Linotype" w:cs="Calibri"/>
                <w:sz w:val="28"/>
                <w:szCs w:val="28"/>
                <w:vertAlign w:val="superscript"/>
                <w:lang w:eastAsia="en-CA"/>
              </w:rPr>
              <w:t>00</w:t>
            </w:r>
          </w:p>
        </w:tc>
        <w:tc>
          <w:tcPr>
            <w:tcW w:w="1580" w:type="dxa"/>
            <w:tcBorders>
              <w:top w:val="nil"/>
              <w:left w:val="nil"/>
              <w:bottom w:val="single" w:sz="8" w:space="0" w:color="000000"/>
              <w:right w:val="single" w:sz="8" w:space="0" w:color="000000"/>
            </w:tcBorders>
            <w:shd w:val="clear" w:color="000000" w:fill="D9E1F2"/>
            <w:vAlign w:val="center"/>
            <w:hideMark/>
          </w:tcPr>
          <w:p w14:paraId="12863A3C" w14:textId="2B863CCA" w:rsidR="00521178" w:rsidRPr="002D2531" w:rsidRDefault="00521178" w:rsidP="00521178">
            <w:pPr>
              <w:spacing w:after="0" w:line="240" w:lineRule="auto"/>
              <w:jc w:val="center"/>
              <w:rPr>
                <w:rFonts w:ascii="Palatino Linotype" w:eastAsia="Times New Roman" w:hAnsi="Palatino Linotype" w:cs="Calibri"/>
                <w:b/>
                <w:bCs/>
                <w:sz w:val="28"/>
                <w:szCs w:val="28"/>
                <w:lang w:eastAsia="en-CA"/>
              </w:rPr>
            </w:pPr>
            <w:r w:rsidRPr="002D2531">
              <w:rPr>
                <w:rFonts w:ascii="Palatino Linotype" w:eastAsia="Times New Roman" w:hAnsi="Palatino Linotype" w:cs="Calibri"/>
                <w:b/>
                <w:bCs/>
                <w:sz w:val="28"/>
                <w:szCs w:val="28"/>
                <w:lang w:eastAsia="en-CA"/>
              </w:rPr>
              <w:t>$</w:t>
            </w:r>
            <w:r w:rsidR="00686A35" w:rsidRPr="002D2531">
              <w:rPr>
                <w:rFonts w:ascii="Palatino Linotype" w:eastAsia="Times New Roman" w:hAnsi="Palatino Linotype" w:cs="Calibri"/>
                <w:b/>
                <w:bCs/>
                <w:sz w:val="28"/>
                <w:szCs w:val="28"/>
                <w:lang w:eastAsia="en-CA"/>
              </w:rPr>
              <w:t>423.</w:t>
            </w:r>
            <w:r w:rsidR="00686A35" w:rsidRPr="002D2531">
              <w:rPr>
                <w:rFonts w:ascii="Palatino Linotype" w:eastAsia="Times New Roman" w:hAnsi="Palatino Linotype" w:cs="Calibri"/>
                <w:b/>
                <w:bCs/>
                <w:sz w:val="28"/>
                <w:szCs w:val="28"/>
                <w:vertAlign w:val="superscript"/>
                <w:lang w:eastAsia="en-CA"/>
              </w:rPr>
              <w:t>50</w:t>
            </w:r>
          </w:p>
        </w:tc>
      </w:tr>
    </w:tbl>
    <w:p w14:paraId="2946B4BE" w14:textId="77777777" w:rsidR="006F023A" w:rsidRDefault="006F023A" w:rsidP="006F023A">
      <w:pPr>
        <w:widowControl w:val="0"/>
        <w:spacing w:after="0" w:line="264" w:lineRule="auto"/>
        <w:jc w:val="center"/>
        <w:rPr>
          <w:rFonts w:ascii="Georgia" w:eastAsia="Times New Roman" w:hAnsi="Georgia" w:cs="Times New Roman"/>
          <w:b/>
          <w:bCs/>
          <w:i/>
          <w:iCs/>
          <w:color w:val="D16349"/>
          <w:kern w:val="28"/>
          <w:sz w:val="32"/>
          <w:szCs w:val="32"/>
          <w:u w:val="single"/>
          <w:lang w:eastAsia="en-CA"/>
          <w14:cntxtAlts/>
        </w:rPr>
      </w:pPr>
    </w:p>
    <w:p w14:paraId="43771760" w14:textId="475160BB" w:rsidR="00C52F61" w:rsidRDefault="00C52F61" w:rsidP="00EE0976">
      <w:pPr>
        <w:widowControl w:val="0"/>
        <w:spacing w:after="120" w:line="240" w:lineRule="auto"/>
        <w:outlineLvl w:val="0"/>
        <w:rPr>
          <w:rFonts w:ascii="Georgia" w:eastAsia="Times New Roman" w:hAnsi="Georgia" w:cs="Times New Roman"/>
          <w:bCs/>
          <w:iCs/>
          <w:color w:val="C00000"/>
          <w:kern w:val="28"/>
          <w:sz w:val="32"/>
          <w:szCs w:val="32"/>
          <w:lang w:eastAsia="en-CA"/>
          <w14:cntxtAlts/>
        </w:rPr>
      </w:pPr>
      <w:r>
        <w:rPr>
          <w:rFonts w:ascii="Georgia" w:eastAsia="Times New Roman" w:hAnsi="Georgia" w:cs="Times New Roman"/>
          <w:kern w:val="28"/>
          <w:sz w:val="24"/>
          <w:szCs w:val="20"/>
          <w:lang w:val="en-US" w:eastAsia="en-CA"/>
          <w14:cntxtAlts/>
        </w:rPr>
        <w:t xml:space="preserve">Dues can be paid by cash, </w:t>
      </w:r>
      <w:proofErr w:type="spellStart"/>
      <w:r>
        <w:rPr>
          <w:rFonts w:ascii="Georgia" w:eastAsia="Times New Roman" w:hAnsi="Georgia" w:cs="Times New Roman"/>
          <w:kern w:val="28"/>
          <w:sz w:val="24"/>
          <w:szCs w:val="20"/>
          <w:lang w:val="en-US" w:eastAsia="en-CA"/>
          <w14:cntxtAlts/>
        </w:rPr>
        <w:t>cheque</w:t>
      </w:r>
      <w:proofErr w:type="spellEnd"/>
      <w:r>
        <w:rPr>
          <w:rFonts w:ascii="Georgia" w:eastAsia="Times New Roman" w:hAnsi="Georgia" w:cs="Times New Roman"/>
          <w:kern w:val="28"/>
          <w:sz w:val="24"/>
          <w:szCs w:val="20"/>
          <w:lang w:val="en-US" w:eastAsia="en-CA"/>
          <w14:cntxtAlts/>
        </w:rPr>
        <w:t>, credit card, and E-Transfer</w:t>
      </w:r>
      <w:r w:rsidR="00EE0976">
        <w:rPr>
          <w:rFonts w:ascii="Georgia" w:eastAsia="Times New Roman" w:hAnsi="Georgia" w:cs="Times New Roman"/>
          <w:kern w:val="28"/>
          <w:sz w:val="24"/>
          <w:szCs w:val="20"/>
          <w:lang w:val="en-US" w:eastAsia="en-CA"/>
          <w14:cntxtAlts/>
        </w:rPr>
        <w:t>. Please contact the office to pay by phone or E-Transfer.</w:t>
      </w:r>
    </w:p>
    <w:p w14:paraId="4AC89B4F" w14:textId="77777777" w:rsidR="00C52F61" w:rsidRDefault="00C52F61" w:rsidP="00521178">
      <w:pPr>
        <w:jc w:val="center"/>
        <w:rPr>
          <w:rFonts w:ascii="Georgia" w:eastAsia="Times New Roman" w:hAnsi="Georgia" w:cs="Times New Roman"/>
          <w:bCs/>
          <w:iCs/>
          <w:color w:val="C00000"/>
          <w:kern w:val="28"/>
          <w:sz w:val="32"/>
          <w:szCs w:val="32"/>
          <w:lang w:eastAsia="en-CA"/>
          <w14:cntxtAlts/>
        </w:rPr>
      </w:pPr>
    </w:p>
    <w:p w14:paraId="65E29526" w14:textId="75EDEBAC" w:rsidR="001A2498" w:rsidRPr="00C52F61" w:rsidRDefault="00C52F61" w:rsidP="00521178">
      <w:pPr>
        <w:jc w:val="center"/>
        <w:rPr>
          <w:rFonts w:ascii="Georgia" w:eastAsia="Times New Roman" w:hAnsi="Georgia" w:cs="Times New Roman"/>
          <w:bCs/>
          <w:iCs/>
          <w:color w:val="C00000"/>
          <w:kern w:val="28"/>
          <w:sz w:val="32"/>
          <w:szCs w:val="32"/>
          <w:lang w:eastAsia="en-CA"/>
          <w14:cntxtAlts/>
        </w:rPr>
      </w:pPr>
      <w:r>
        <w:rPr>
          <w:rFonts w:ascii="Georgia" w:eastAsia="Times New Roman" w:hAnsi="Georgia" w:cs="Times New Roman"/>
          <w:bCs/>
          <w:iCs/>
          <w:color w:val="C00000"/>
          <w:kern w:val="28"/>
          <w:sz w:val="32"/>
          <w:szCs w:val="32"/>
          <w:lang w:eastAsia="en-CA"/>
          <w14:cntxtAlts/>
        </w:rPr>
        <w:t>Payment plans are available for after February 1</w:t>
      </w:r>
      <w:r w:rsidRPr="00C52F61">
        <w:rPr>
          <w:rFonts w:ascii="Georgia" w:eastAsia="Times New Roman" w:hAnsi="Georgia" w:cs="Times New Roman"/>
          <w:bCs/>
          <w:iCs/>
          <w:color w:val="C00000"/>
          <w:kern w:val="28"/>
          <w:sz w:val="32"/>
          <w:szCs w:val="32"/>
          <w:vertAlign w:val="superscript"/>
          <w:lang w:eastAsia="en-CA"/>
          <w14:cntxtAlts/>
        </w:rPr>
        <w:t>st</w:t>
      </w:r>
      <w:r>
        <w:rPr>
          <w:rFonts w:ascii="Georgia" w:eastAsia="Times New Roman" w:hAnsi="Georgia" w:cs="Times New Roman"/>
          <w:bCs/>
          <w:iCs/>
          <w:color w:val="C00000"/>
          <w:kern w:val="28"/>
          <w:sz w:val="32"/>
          <w:szCs w:val="32"/>
          <w:lang w:eastAsia="en-CA"/>
          <w14:cntxtAlts/>
        </w:rPr>
        <w:t xml:space="preserve">. Please contact Val Robinson at </w:t>
      </w:r>
      <w:hyperlink r:id="rId8" w:history="1">
        <w:r w:rsidRPr="00BD29DD">
          <w:rPr>
            <w:rStyle w:val="Hyperlink"/>
            <w:rFonts w:ascii="Georgia" w:eastAsia="Times New Roman" w:hAnsi="Georgia" w:cs="Times New Roman"/>
            <w:bCs/>
            <w:iCs/>
            <w:kern w:val="28"/>
            <w:sz w:val="32"/>
            <w:szCs w:val="32"/>
            <w:lang w:eastAsia="en-CA"/>
            <w14:cntxtAlts/>
          </w:rPr>
          <w:t>ngcadmin@telus.net</w:t>
        </w:r>
      </w:hyperlink>
      <w:r>
        <w:rPr>
          <w:rFonts w:ascii="Georgia" w:eastAsia="Times New Roman" w:hAnsi="Georgia" w:cs="Times New Roman"/>
          <w:bCs/>
          <w:iCs/>
          <w:color w:val="C00000"/>
          <w:kern w:val="28"/>
          <w:sz w:val="32"/>
          <w:szCs w:val="32"/>
          <w:lang w:eastAsia="en-CA"/>
          <w14:cntxtAlts/>
        </w:rPr>
        <w:t xml:space="preserve"> or 403-646-2050</w:t>
      </w:r>
    </w:p>
    <w:p w14:paraId="2520F3F5" w14:textId="77777777" w:rsidR="001A2498" w:rsidRDefault="001A2498" w:rsidP="00521178">
      <w:pPr>
        <w:jc w:val="center"/>
        <w:rPr>
          <w:rFonts w:ascii="Georgia" w:eastAsia="Times New Roman" w:hAnsi="Georgia" w:cs="Times New Roman"/>
          <w:b/>
          <w:bCs/>
          <w:i/>
          <w:iCs/>
          <w:color w:val="C00000"/>
          <w:kern w:val="28"/>
          <w:sz w:val="32"/>
          <w:szCs w:val="32"/>
          <w:u w:val="single"/>
          <w:lang w:eastAsia="en-CA"/>
          <w14:cntxtAlts/>
        </w:rPr>
      </w:pPr>
    </w:p>
    <w:p w14:paraId="1CE021A5" w14:textId="77777777" w:rsidR="001A2498" w:rsidRDefault="001A2498" w:rsidP="00521178">
      <w:pPr>
        <w:jc w:val="center"/>
        <w:rPr>
          <w:rFonts w:ascii="Georgia" w:eastAsia="Times New Roman" w:hAnsi="Georgia" w:cs="Times New Roman"/>
          <w:b/>
          <w:bCs/>
          <w:i/>
          <w:iCs/>
          <w:color w:val="C00000"/>
          <w:kern w:val="28"/>
          <w:sz w:val="32"/>
          <w:szCs w:val="32"/>
          <w:u w:val="single"/>
          <w:lang w:eastAsia="en-CA"/>
          <w14:cntxtAlts/>
        </w:rPr>
      </w:pPr>
    </w:p>
    <w:p w14:paraId="4D22AF89" w14:textId="77777777" w:rsidR="001A2498" w:rsidRDefault="001A2498" w:rsidP="00521178">
      <w:pPr>
        <w:jc w:val="center"/>
        <w:rPr>
          <w:rFonts w:ascii="Georgia" w:eastAsia="Times New Roman" w:hAnsi="Georgia" w:cs="Times New Roman"/>
          <w:b/>
          <w:bCs/>
          <w:i/>
          <w:iCs/>
          <w:color w:val="C00000"/>
          <w:kern w:val="28"/>
          <w:sz w:val="32"/>
          <w:szCs w:val="32"/>
          <w:u w:val="single"/>
          <w:lang w:eastAsia="en-CA"/>
          <w14:cntxtAlts/>
        </w:rPr>
      </w:pPr>
    </w:p>
    <w:p w14:paraId="2A93EE41" w14:textId="77777777" w:rsidR="001A2498" w:rsidRDefault="001A2498" w:rsidP="00521178">
      <w:pPr>
        <w:jc w:val="center"/>
        <w:rPr>
          <w:rFonts w:ascii="Georgia" w:eastAsia="Times New Roman" w:hAnsi="Georgia" w:cs="Times New Roman"/>
          <w:b/>
          <w:bCs/>
          <w:i/>
          <w:iCs/>
          <w:color w:val="C00000"/>
          <w:kern w:val="28"/>
          <w:sz w:val="32"/>
          <w:szCs w:val="32"/>
          <w:u w:val="single"/>
          <w:lang w:eastAsia="en-CA"/>
          <w14:cntxtAlts/>
        </w:rPr>
      </w:pPr>
    </w:p>
    <w:p w14:paraId="01CD0182" w14:textId="77777777" w:rsidR="001A2498" w:rsidRDefault="001A2498" w:rsidP="00521178">
      <w:pPr>
        <w:jc w:val="center"/>
        <w:rPr>
          <w:rFonts w:ascii="Georgia" w:eastAsia="Times New Roman" w:hAnsi="Georgia" w:cs="Times New Roman"/>
          <w:b/>
          <w:bCs/>
          <w:i/>
          <w:iCs/>
          <w:color w:val="C00000"/>
          <w:kern w:val="28"/>
          <w:sz w:val="32"/>
          <w:szCs w:val="32"/>
          <w:u w:val="single"/>
          <w:lang w:eastAsia="en-CA"/>
          <w14:cntxtAlts/>
        </w:rPr>
      </w:pPr>
    </w:p>
    <w:p w14:paraId="4061FE6D" w14:textId="77777777" w:rsidR="001A2498" w:rsidRDefault="001A2498" w:rsidP="00521178">
      <w:pPr>
        <w:jc w:val="center"/>
        <w:rPr>
          <w:rFonts w:ascii="Georgia" w:eastAsia="Times New Roman" w:hAnsi="Georgia" w:cs="Times New Roman"/>
          <w:b/>
          <w:bCs/>
          <w:i/>
          <w:iCs/>
          <w:color w:val="C00000"/>
          <w:kern w:val="28"/>
          <w:sz w:val="32"/>
          <w:szCs w:val="32"/>
          <w:u w:val="single"/>
          <w:lang w:eastAsia="en-CA"/>
          <w14:cntxtAlts/>
        </w:rPr>
      </w:pPr>
    </w:p>
    <w:p w14:paraId="3883D711" w14:textId="77777777" w:rsidR="00B61972" w:rsidRDefault="00B61972" w:rsidP="00521178">
      <w:pPr>
        <w:jc w:val="center"/>
        <w:rPr>
          <w:rFonts w:ascii="Georgia" w:eastAsia="Times New Roman" w:hAnsi="Georgia" w:cs="Times New Roman"/>
          <w:b/>
          <w:bCs/>
          <w:i/>
          <w:iCs/>
          <w:color w:val="C00000"/>
          <w:kern w:val="28"/>
          <w:sz w:val="32"/>
          <w:szCs w:val="32"/>
          <w:u w:val="single"/>
          <w:lang w:eastAsia="en-CA"/>
          <w14:cntxtAlts/>
        </w:rPr>
      </w:pPr>
    </w:p>
    <w:p w14:paraId="12878B4B" w14:textId="54D989AF" w:rsidR="006F023A" w:rsidRPr="00EE0976" w:rsidRDefault="00521178" w:rsidP="00521178">
      <w:pPr>
        <w:jc w:val="center"/>
        <w:rPr>
          <w:rFonts w:ascii="Georgia" w:eastAsia="Times New Roman" w:hAnsi="Georgia" w:cs="Times New Roman"/>
          <w:b/>
          <w:bCs/>
          <w:i/>
          <w:iCs/>
          <w:color w:val="C00000"/>
          <w:kern w:val="28"/>
          <w:sz w:val="56"/>
          <w:szCs w:val="32"/>
          <w:u w:val="single"/>
          <w:lang w:eastAsia="en-CA"/>
          <w14:cntxtAlts/>
        </w:rPr>
      </w:pPr>
      <w:r w:rsidRPr="00EE0976">
        <w:rPr>
          <w:rFonts w:ascii="Georgia" w:eastAsia="Times New Roman" w:hAnsi="Georgia" w:cs="Times New Roman"/>
          <w:b/>
          <w:bCs/>
          <w:i/>
          <w:iCs/>
          <w:color w:val="C00000"/>
          <w:kern w:val="28"/>
          <w:sz w:val="56"/>
          <w:szCs w:val="32"/>
          <w:u w:val="single"/>
          <w:lang w:eastAsia="en-CA"/>
          <w14:cntxtAlts/>
        </w:rPr>
        <w:t>A</w:t>
      </w:r>
      <w:r w:rsidR="006F023A" w:rsidRPr="00EE0976">
        <w:rPr>
          <w:rFonts w:ascii="Georgia" w:eastAsia="Times New Roman" w:hAnsi="Georgia" w:cs="Times New Roman"/>
          <w:b/>
          <w:bCs/>
          <w:i/>
          <w:iCs/>
          <w:color w:val="C00000"/>
          <w:kern w:val="28"/>
          <w:sz w:val="56"/>
          <w:szCs w:val="32"/>
          <w:u w:val="single"/>
          <w:lang w:eastAsia="en-CA"/>
          <w14:cntxtAlts/>
        </w:rPr>
        <w:t>nnual General Meeting</w:t>
      </w:r>
    </w:p>
    <w:p w14:paraId="74F77916" w14:textId="2A95E19A" w:rsidR="006F023A" w:rsidRPr="00EE0976" w:rsidRDefault="005B023F" w:rsidP="006F023A">
      <w:pPr>
        <w:widowControl w:val="0"/>
        <w:spacing w:after="0" w:line="264" w:lineRule="auto"/>
        <w:jc w:val="center"/>
        <w:rPr>
          <w:rFonts w:ascii="Arial" w:eastAsia="Times New Roman" w:hAnsi="Arial" w:cs="Arial"/>
          <w:i/>
          <w:iCs/>
          <w:color w:val="C00000"/>
          <w:kern w:val="28"/>
          <w:sz w:val="36"/>
          <w:szCs w:val="28"/>
          <w:lang w:eastAsia="en-CA"/>
          <w14:cntxtAlts/>
        </w:rPr>
      </w:pPr>
      <w:r w:rsidRPr="00EE0976">
        <w:rPr>
          <w:rFonts w:ascii="Arial" w:eastAsia="Times New Roman" w:hAnsi="Arial" w:cs="Arial"/>
          <w:i/>
          <w:iCs/>
          <w:color w:val="C00000"/>
          <w:kern w:val="28"/>
          <w:sz w:val="36"/>
          <w:szCs w:val="28"/>
          <w:lang w:eastAsia="en-CA"/>
          <w14:cntxtAlts/>
        </w:rPr>
        <w:t>Sunday December 15</w:t>
      </w:r>
      <w:r w:rsidR="006F023A" w:rsidRPr="00EE0976">
        <w:rPr>
          <w:rFonts w:ascii="Arial" w:eastAsia="Times New Roman" w:hAnsi="Arial" w:cs="Arial"/>
          <w:i/>
          <w:iCs/>
          <w:color w:val="C00000"/>
          <w:kern w:val="28"/>
          <w:sz w:val="36"/>
          <w:szCs w:val="28"/>
          <w:vertAlign w:val="superscript"/>
          <w:lang w:eastAsia="en-CA"/>
          <w14:cntxtAlts/>
        </w:rPr>
        <w:t xml:space="preserve">th </w:t>
      </w:r>
    </w:p>
    <w:p w14:paraId="54ED2DB6" w14:textId="77777777" w:rsidR="006F023A" w:rsidRPr="00EE0976" w:rsidRDefault="006F023A" w:rsidP="006F023A">
      <w:pPr>
        <w:widowControl w:val="0"/>
        <w:spacing w:after="0" w:line="264" w:lineRule="auto"/>
        <w:jc w:val="center"/>
        <w:rPr>
          <w:rFonts w:ascii="Arial" w:eastAsia="Times New Roman" w:hAnsi="Arial" w:cs="Arial"/>
          <w:i/>
          <w:iCs/>
          <w:color w:val="C00000"/>
          <w:kern w:val="28"/>
          <w:sz w:val="36"/>
          <w:szCs w:val="28"/>
          <w:lang w:eastAsia="en-CA"/>
          <w14:cntxtAlts/>
        </w:rPr>
      </w:pPr>
      <w:r w:rsidRPr="00EE0976">
        <w:rPr>
          <w:rFonts w:ascii="Arial" w:eastAsia="Times New Roman" w:hAnsi="Arial" w:cs="Arial"/>
          <w:i/>
          <w:iCs/>
          <w:color w:val="C00000"/>
          <w:kern w:val="28"/>
          <w:sz w:val="36"/>
          <w:szCs w:val="28"/>
          <w:lang w:eastAsia="en-CA"/>
          <w14:cntxtAlts/>
        </w:rPr>
        <w:t>Nanton Community Center Basement</w:t>
      </w:r>
    </w:p>
    <w:p w14:paraId="29FF8E8A" w14:textId="77777777" w:rsidR="006F023A" w:rsidRPr="00EE0976" w:rsidRDefault="006F023A" w:rsidP="006F023A">
      <w:pPr>
        <w:widowControl w:val="0"/>
        <w:spacing w:after="0" w:line="264" w:lineRule="auto"/>
        <w:jc w:val="center"/>
        <w:rPr>
          <w:rFonts w:ascii="Arial" w:eastAsia="Times New Roman" w:hAnsi="Arial" w:cs="Arial"/>
          <w:i/>
          <w:iCs/>
          <w:color w:val="C00000"/>
          <w:kern w:val="28"/>
          <w:sz w:val="36"/>
          <w:szCs w:val="28"/>
          <w:lang w:eastAsia="en-CA"/>
          <w14:cntxtAlts/>
        </w:rPr>
      </w:pPr>
      <w:r w:rsidRPr="00EE0976">
        <w:rPr>
          <w:rFonts w:ascii="Arial" w:eastAsia="Times New Roman" w:hAnsi="Arial" w:cs="Arial"/>
          <w:i/>
          <w:iCs/>
          <w:color w:val="C00000"/>
          <w:kern w:val="28"/>
          <w:sz w:val="36"/>
          <w:szCs w:val="28"/>
          <w:lang w:eastAsia="en-CA"/>
          <w14:cntxtAlts/>
        </w:rPr>
        <w:t>Starting at 2pm</w:t>
      </w:r>
    </w:p>
    <w:p w14:paraId="4C0BFB6E" w14:textId="34DE6E82" w:rsidR="006F023A" w:rsidRDefault="006F023A" w:rsidP="006F023A">
      <w:pPr>
        <w:widowControl w:val="0"/>
        <w:spacing w:after="120" w:line="285" w:lineRule="auto"/>
        <w:rPr>
          <w:rFonts w:ascii="Georgia" w:eastAsia="Times New Roman" w:hAnsi="Georgia" w:cs="Times New Roman"/>
          <w:color w:val="000000"/>
          <w:kern w:val="28"/>
          <w:sz w:val="20"/>
          <w:szCs w:val="20"/>
          <w:lang w:eastAsia="en-CA"/>
          <w14:cntxtAlts/>
        </w:rPr>
      </w:pPr>
      <w:r w:rsidRPr="006F023A">
        <w:rPr>
          <w:rFonts w:ascii="Georgia" w:eastAsia="Times New Roman" w:hAnsi="Georgia" w:cs="Times New Roman"/>
          <w:color w:val="000000"/>
          <w:kern w:val="28"/>
          <w:sz w:val="20"/>
          <w:szCs w:val="20"/>
          <w:lang w:eastAsia="en-CA"/>
          <w14:cntxtAlts/>
        </w:rPr>
        <w:t> </w:t>
      </w:r>
    </w:p>
    <w:p w14:paraId="54424811" w14:textId="77777777" w:rsidR="00B61972" w:rsidRPr="006F023A" w:rsidRDefault="00B61972" w:rsidP="006F023A">
      <w:pPr>
        <w:widowControl w:val="0"/>
        <w:spacing w:after="120" w:line="285" w:lineRule="auto"/>
        <w:rPr>
          <w:rFonts w:ascii="Georgia" w:eastAsia="Times New Roman" w:hAnsi="Georgia" w:cs="Times New Roman"/>
          <w:color w:val="000000"/>
          <w:kern w:val="28"/>
          <w:sz w:val="20"/>
          <w:szCs w:val="20"/>
          <w:lang w:eastAsia="en-CA"/>
          <w14:cntxtAlts/>
        </w:rPr>
      </w:pPr>
    </w:p>
    <w:p w14:paraId="7AF84287" w14:textId="77777777" w:rsidR="006F023A" w:rsidRPr="004F4BAA" w:rsidRDefault="006F023A" w:rsidP="006F023A">
      <w:pPr>
        <w:widowControl w:val="0"/>
        <w:spacing w:after="120" w:line="285" w:lineRule="auto"/>
        <w:rPr>
          <w:rFonts w:ascii="Arial" w:eastAsia="Times New Roman" w:hAnsi="Arial" w:cs="Arial"/>
          <w:i/>
          <w:iCs/>
          <w:color w:val="2F5496" w:themeColor="accent1" w:themeShade="BF"/>
          <w:kern w:val="28"/>
          <w:sz w:val="28"/>
          <w:szCs w:val="28"/>
          <w:lang w:eastAsia="en-CA"/>
          <w14:cntxtAlts/>
        </w:rPr>
      </w:pPr>
      <w:r w:rsidRPr="004F4BAA">
        <w:rPr>
          <w:rFonts w:ascii="Arial" w:eastAsia="Times New Roman" w:hAnsi="Arial" w:cs="Arial"/>
          <w:i/>
          <w:iCs/>
          <w:color w:val="2F5496" w:themeColor="accent1" w:themeShade="BF"/>
          <w:kern w:val="28"/>
          <w:sz w:val="28"/>
          <w:szCs w:val="28"/>
          <w:lang w:eastAsia="en-CA"/>
          <w14:cntxtAlts/>
        </w:rPr>
        <w:t>BOARD ELECTIONS</w:t>
      </w:r>
    </w:p>
    <w:p w14:paraId="37B5C989" w14:textId="71E138E4" w:rsidR="006F023A" w:rsidRPr="004F4BAA" w:rsidRDefault="006F023A" w:rsidP="00456404">
      <w:pPr>
        <w:pStyle w:val="BodyText"/>
        <w:widowControl w:val="0"/>
        <w:spacing w:line="240" w:lineRule="auto"/>
        <w:rPr>
          <w:rFonts w:ascii="Arial" w:eastAsia="Times New Roman" w:hAnsi="Arial" w:cs="Arial"/>
          <w:color w:val="000000"/>
          <w:kern w:val="28"/>
          <w:sz w:val="24"/>
          <w:szCs w:val="24"/>
          <w:lang w:eastAsia="en-CA"/>
          <w14:cntxtAlts/>
        </w:rPr>
      </w:pPr>
      <w:r w:rsidRPr="004F4BAA">
        <w:rPr>
          <w:rFonts w:ascii="Arial" w:eastAsia="Times New Roman" w:hAnsi="Arial" w:cs="Arial"/>
          <w:color w:val="000000"/>
          <w:kern w:val="28"/>
          <w:sz w:val="24"/>
          <w:szCs w:val="24"/>
          <w:lang w:eastAsia="en-CA"/>
          <w14:cntxtAlts/>
        </w:rPr>
        <w:t xml:space="preserve">We have </w:t>
      </w:r>
      <w:r w:rsidR="007D6523" w:rsidRPr="004F4BAA">
        <w:rPr>
          <w:rFonts w:ascii="Arial" w:eastAsia="Times New Roman" w:hAnsi="Arial" w:cs="Arial"/>
          <w:color w:val="000000"/>
          <w:kern w:val="28"/>
          <w:sz w:val="24"/>
          <w:szCs w:val="24"/>
          <w:lang w:eastAsia="en-CA"/>
          <w14:cntxtAlts/>
        </w:rPr>
        <w:t>4</w:t>
      </w:r>
      <w:r w:rsidRPr="004F4BAA">
        <w:rPr>
          <w:rFonts w:ascii="Arial" w:eastAsia="Times New Roman" w:hAnsi="Arial" w:cs="Arial"/>
          <w:color w:val="000000"/>
          <w:kern w:val="28"/>
          <w:sz w:val="24"/>
          <w:szCs w:val="24"/>
          <w:lang w:eastAsia="en-CA"/>
          <w14:cntxtAlts/>
        </w:rPr>
        <w:t xml:space="preserve"> positions </w:t>
      </w:r>
      <w:r w:rsidR="005B023F" w:rsidRPr="004F4BAA">
        <w:rPr>
          <w:rFonts w:ascii="Arial" w:eastAsia="Times New Roman" w:hAnsi="Arial" w:cs="Arial"/>
          <w:color w:val="000000"/>
          <w:kern w:val="28"/>
          <w:sz w:val="24"/>
          <w:szCs w:val="24"/>
          <w:lang w:eastAsia="en-CA"/>
          <w14:cntxtAlts/>
        </w:rPr>
        <w:t>up for electio</w:t>
      </w:r>
      <w:r w:rsidRPr="004F4BAA">
        <w:rPr>
          <w:rFonts w:ascii="Arial" w:eastAsia="Times New Roman" w:hAnsi="Arial" w:cs="Arial"/>
          <w:color w:val="000000"/>
          <w:kern w:val="28"/>
          <w:sz w:val="24"/>
          <w:szCs w:val="24"/>
          <w:lang w:eastAsia="en-CA"/>
          <w14:cntxtAlts/>
        </w:rPr>
        <w:t xml:space="preserve">n </w:t>
      </w:r>
      <w:r w:rsidR="0073621E" w:rsidRPr="004F4BAA">
        <w:rPr>
          <w:rFonts w:ascii="Arial" w:eastAsia="Times New Roman" w:hAnsi="Arial" w:cs="Arial"/>
          <w:color w:val="000000"/>
          <w:kern w:val="28"/>
          <w:sz w:val="24"/>
          <w:szCs w:val="24"/>
          <w:lang w:eastAsia="en-CA"/>
          <w14:cntxtAlts/>
        </w:rPr>
        <w:t xml:space="preserve">on </w:t>
      </w:r>
      <w:r w:rsidRPr="004F4BAA">
        <w:rPr>
          <w:rFonts w:ascii="Arial" w:eastAsia="Times New Roman" w:hAnsi="Arial" w:cs="Arial"/>
          <w:color w:val="000000"/>
          <w:kern w:val="28"/>
          <w:sz w:val="24"/>
          <w:szCs w:val="24"/>
          <w:lang w:eastAsia="en-CA"/>
          <w14:cntxtAlts/>
        </w:rPr>
        <w:t xml:space="preserve">the board of directors. </w:t>
      </w:r>
      <w:r w:rsidR="007D6523" w:rsidRPr="004F4BAA">
        <w:rPr>
          <w:rFonts w:ascii="Arial" w:eastAsia="Times New Roman" w:hAnsi="Arial" w:cs="Arial"/>
          <w:color w:val="000000"/>
          <w:kern w:val="28"/>
          <w:sz w:val="24"/>
          <w:szCs w:val="24"/>
          <w:lang w:eastAsia="en-CA"/>
          <w14:cntxtAlts/>
        </w:rPr>
        <w:t>3</w:t>
      </w:r>
      <w:r w:rsidRPr="004F4BAA">
        <w:rPr>
          <w:rFonts w:ascii="Arial" w:eastAsia="Times New Roman" w:hAnsi="Arial" w:cs="Arial"/>
          <w:color w:val="000000"/>
          <w:kern w:val="28"/>
          <w:sz w:val="24"/>
          <w:szCs w:val="24"/>
          <w:lang w:eastAsia="en-CA"/>
          <w14:cntxtAlts/>
        </w:rPr>
        <w:t xml:space="preserve"> of these positions must be filled by residents of Nanton, and there is 1 spot available for an out of town member.  </w:t>
      </w:r>
    </w:p>
    <w:p w14:paraId="540163E9" w14:textId="40ADB389" w:rsidR="006F023A" w:rsidRPr="004F4BAA" w:rsidRDefault="006F023A" w:rsidP="00456404">
      <w:pPr>
        <w:widowControl w:val="0"/>
        <w:spacing w:after="120" w:line="240" w:lineRule="auto"/>
        <w:rPr>
          <w:rFonts w:ascii="Arial" w:eastAsia="Times New Roman" w:hAnsi="Arial" w:cs="Arial"/>
          <w:color w:val="000000"/>
          <w:kern w:val="28"/>
          <w:sz w:val="24"/>
          <w:szCs w:val="24"/>
          <w:lang w:eastAsia="en-CA"/>
          <w14:cntxtAlts/>
        </w:rPr>
      </w:pPr>
      <w:r w:rsidRPr="004F4BAA">
        <w:rPr>
          <w:rFonts w:ascii="Arial" w:eastAsia="Times New Roman" w:hAnsi="Arial" w:cs="Arial"/>
          <w:color w:val="000000"/>
          <w:kern w:val="28"/>
          <w:sz w:val="24"/>
          <w:szCs w:val="24"/>
          <w:lang w:eastAsia="en-CA"/>
          <w14:cntxtAlts/>
        </w:rPr>
        <w:t xml:space="preserve">Board positions require a 2 year time commitment. Your role as a board member is to attend the monthly board meeting to discuss items </w:t>
      </w:r>
      <w:r w:rsidR="004E7962" w:rsidRPr="004F4BAA">
        <w:rPr>
          <w:rFonts w:ascii="Arial" w:eastAsia="Times New Roman" w:hAnsi="Arial" w:cs="Arial"/>
          <w:color w:val="000000"/>
          <w:kern w:val="28"/>
          <w:sz w:val="24"/>
          <w:szCs w:val="24"/>
          <w:lang w:eastAsia="en-CA"/>
          <w14:cntxtAlts/>
        </w:rPr>
        <w:t>a</w:t>
      </w:r>
      <w:r w:rsidRPr="004F4BAA">
        <w:rPr>
          <w:rFonts w:ascii="Arial" w:eastAsia="Times New Roman" w:hAnsi="Arial" w:cs="Arial"/>
          <w:color w:val="000000"/>
          <w:kern w:val="28"/>
          <w:sz w:val="24"/>
          <w:szCs w:val="24"/>
          <w:lang w:eastAsia="en-CA"/>
          <w14:cntxtAlts/>
        </w:rPr>
        <w:t xml:space="preserve">ffecting the club, assist in setting budgets, club improvements, and future planning. We are looking for members in good standing that are passionate about the club, and looking to help the club progress and improve in the future. </w:t>
      </w:r>
    </w:p>
    <w:p w14:paraId="5462C500" w14:textId="0CD20D63" w:rsidR="006F023A" w:rsidRPr="004F4BAA" w:rsidRDefault="006F023A" w:rsidP="00EC17E4">
      <w:pPr>
        <w:widowControl w:val="0"/>
        <w:spacing w:after="120" w:line="276" w:lineRule="auto"/>
        <w:rPr>
          <w:rFonts w:ascii="Arial" w:eastAsia="Times New Roman" w:hAnsi="Arial" w:cs="Arial"/>
          <w:color w:val="000000"/>
          <w:kern w:val="28"/>
          <w:sz w:val="24"/>
          <w:szCs w:val="24"/>
          <w:lang w:eastAsia="en-CA"/>
          <w14:cntxtAlts/>
        </w:rPr>
      </w:pPr>
      <w:r w:rsidRPr="004F4BAA">
        <w:rPr>
          <w:rFonts w:ascii="Arial" w:eastAsia="Times New Roman" w:hAnsi="Arial" w:cs="Arial"/>
          <w:color w:val="000000"/>
          <w:kern w:val="28"/>
          <w:sz w:val="24"/>
          <w:szCs w:val="24"/>
          <w:lang w:eastAsia="en-CA"/>
          <w14:cntxtAlts/>
        </w:rPr>
        <w:t xml:space="preserve">If you would like to volunteer some time, </w:t>
      </w:r>
      <w:r w:rsidR="00EC17E4" w:rsidRPr="004F4BAA">
        <w:rPr>
          <w:rFonts w:ascii="Arial" w:eastAsia="Times New Roman" w:hAnsi="Arial" w:cs="Arial"/>
          <w:color w:val="000000"/>
          <w:kern w:val="28"/>
          <w:sz w:val="24"/>
          <w:szCs w:val="24"/>
          <w:lang w:eastAsia="en-CA"/>
          <w14:cntxtAlts/>
        </w:rPr>
        <w:t xml:space="preserve">or if </w:t>
      </w:r>
      <w:r w:rsidRPr="004F4BAA">
        <w:rPr>
          <w:rFonts w:ascii="Arial" w:eastAsia="Times New Roman" w:hAnsi="Arial" w:cs="Arial"/>
          <w:color w:val="000000"/>
          <w:kern w:val="28"/>
          <w:sz w:val="24"/>
          <w:szCs w:val="24"/>
          <w:lang w:eastAsia="en-CA"/>
          <w14:cntxtAlts/>
        </w:rPr>
        <w:t xml:space="preserve">you know another active member that you feel would help our Club going forward, please email Dave Henzie (davehenzieprogolf@telus.net) or Val Robinson (ngcadmin@telus.net) at the course and we’ll make sure that you’re up for nomination at the upcoming AGM. </w:t>
      </w:r>
    </w:p>
    <w:p w14:paraId="6C2C654B" w14:textId="77777777" w:rsidR="006F023A" w:rsidRPr="004F4BAA" w:rsidRDefault="006F023A" w:rsidP="00456404">
      <w:pPr>
        <w:widowControl w:val="0"/>
        <w:spacing w:after="120" w:line="240" w:lineRule="auto"/>
        <w:rPr>
          <w:rFonts w:ascii="Arial" w:eastAsia="Times New Roman" w:hAnsi="Arial" w:cs="Arial"/>
          <w:i/>
          <w:iCs/>
          <w:color w:val="C00000"/>
          <w:kern w:val="28"/>
          <w:sz w:val="24"/>
          <w:szCs w:val="24"/>
          <w:lang w:eastAsia="en-CA"/>
          <w14:cntxtAlts/>
        </w:rPr>
      </w:pPr>
      <w:r w:rsidRPr="004F4BAA">
        <w:rPr>
          <w:rFonts w:ascii="Arial" w:eastAsia="Times New Roman" w:hAnsi="Arial" w:cs="Arial"/>
          <w:i/>
          <w:iCs/>
          <w:color w:val="C00000"/>
          <w:kern w:val="28"/>
          <w:sz w:val="24"/>
          <w:szCs w:val="24"/>
          <w:lang w:eastAsia="en-CA"/>
          <w14:cntxtAlts/>
        </w:rPr>
        <w:t>A special thanks to all of our directors who have served their terms:</w:t>
      </w:r>
    </w:p>
    <w:p w14:paraId="55452840" w14:textId="5A07D748" w:rsidR="005B023F" w:rsidRPr="004F4BAA" w:rsidRDefault="005B023F" w:rsidP="005B023F">
      <w:pPr>
        <w:widowControl w:val="0"/>
        <w:spacing w:after="120" w:line="240" w:lineRule="auto"/>
        <w:rPr>
          <w:rFonts w:ascii="Arial" w:eastAsia="Times New Roman" w:hAnsi="Arial" w:cs="Arial"/>
          <w:color w:val="000000"/>
          <w:kern w:val="28"/>
          <w:sz w:val="24"/>
          <w:szCs w:val="24"/>
          <w:lang w:eastAsia="en-CA"/>
          <w14:cntxtAlts/>
        </w:rPr>
      </w:pPr>
      <w:proofErr w:type="spellStart"/>
      <w:r w:rsidRPr="004F4BAA">
        <w:rPr>
          <w:rFonts w:ascii="Arial" w:eastAsia="Times New Roman" w:hAnsi="Arial" w:cs="Arial"/>
          <w:color w:val="000000"/>
          <w:kern w:val="28"/>
          <w:sz w:val="24"/>
          <w:szCs w:val="24"/>
          <w:lang w:eastAsia="en-CA"/>
          <w14:cntxtAlts/>
        </w:rPr>
        <w:t>Shannen</w:t>
      </w:r>
      <w:proofErr w:type="spellEnd"/>
      <w:r w:rsidRPr="004F4BAA">
        <w:rPr>
          <w:rFonts w:ascii="Arial" w:eastAsia="Times New Roman" w:hAnsi="Arial" w:cs="Arial"/>
          <w:color w:val="000000"/>
          <w:kern w:val="28"/>
          <w:sz w:val="24"/>
          <w:szCs w:val="24"/>
          <w:lang w:eastAsia="en-CA"/>
          <w14:cntxtAlts/>
        </w:rPr>
        <w:t xml:space="preserve"> Saint-Cyr, Tim Collis and Neil Waters</w:t>
      </w:r>
    </w:p>
    <w:p w14:paraId="18A38EC7" w14:textId="77777777" w:rsidR="006F023A" w:rsidRPr="004F4BAA" w:rsidRDefault="006F023A" w:rsidP="00456404">
      <w:pPr>
        <w:widowControl w:val="0"/>
        <w:spacing w:after="120" w:line="240" w:lineRule="auto"/>
        <w:rPr>
          <w:rFonts w:ascii="Arial" w:eastAsia="Times New Roman" w:hAnsi="Arial" w:cs="Arial"/>
          <w:i/>
          <w:iCs/>
          <w:color w:val="C00000"/>
          <w:kern w:val="28"/>
          <w:sz w:val="24"/>
          <w:szCs w:val="24"/>
          <w:lang w:eastAsia="en-CA"/>
          <w14:cntxtAlts/>
        </w:rPr>
      </w:pPr>
      <w:r w:rsidRPr="004F4BAA">
        <w:rPr>
          <w:rFonts w:ascii="Arial" w:eastAsia="Times New Roman" w:hAnsi="Arial" w:cs="Arial"/>
          <w:i/>
          <w:iCs/>
          <w:color w:val="C00000"/>
          <w:kern w:val="28"/>
          <w:sz w:val="24"/>
          <w:szCs w:val="24"/>
          <w:lang w:eastAsia="en-CA"/>
          <w14:cntxtAlts/>
        </w:rPr>
        <w:t>Directors who will be seeking re-election:</w:t>
      </w:r>
    </w:p>
    <w:p w14:paraId="55A91ADE" w14:textId="5099FAAE" w:rsidR="006F023A" w:rsidRPr="004F4BAA" w:rsidRDefault="005B023F" w:rsidP="00456404">
      <w:pPr>
        <w:widowControl w:val="0"/>
        <w:spacing w:after="120" w:line="240" w:lineRule="auto"/>
        <w:rPr>
          <w:rFonts w:ascii="Arial" w:eastAsia="Times New Roman" w:hAnsi="Arial" w:cs="Arial"/>
          <w:color w:val="000000"/>
          <w:kern w:val="28"/>
          <w:sz w:val="24"/>
          <w:szCs w:val="24"/>
          <w:lang w:eastAsia="en-CA"/>
          <w14:cntxtAlts/>
        </w:rPr>
      </w:pPr>
      <w:r w:rsidRPr="004F4BAA">
        <w:rPr>
          <w:rFonts w:ascii="Arial" w:eastAsia="Times New Roman" w:hAnsi="Arial" w:cs="Arial"/>
          <w:color w:val="000000"/>
          <w:kern w:val="28"/>
          <w:sz w:val="24"/>
          <w:szCs w:val="24"/>
          <w:lang w:eastAsia="en-CA"/>
          <w14:cntxtAlts/>
        </w:rPr>
        <w:t>Tim Collis</w:t>
      </w:r>
      <w:r w:rsidR="00EC17E4" w:rsidRPr="004F4BAA">
        <w:rPr>
          <w:rFonts w:ascii="Arial" w:eastAsia="Times New Roman" w:hAnsi="Arial" w:cs="Arial"/>
          <w:color w:val="000000"/>
          <w:kern w:val="28"/>
          <w:sz w:val="24"/>
          <w:szCs w:val="24"/>
          <w:lang w:eastAsia="en-CA"/>
          <w14:cntxtAlts/>
        </w:rPr>
        <w:t xml:space="preserve"> (out of town)</w:t>
      </w:r>
      <w:r w:rsidRPr="004F4BAA">
        <w:rPr>
          <w:rFonts w:ascii="Arial" w:eastAsia="Times New Roman" w:hAnsi="Arial" w:cs="Arial"/>
          <w:color w:val="000000"/>
          <w:kern w:val="28"/>
          <w:sz w:val="24"/>
          <w:szCs w:val="24"/>
          <w:lang w:eastAsia="en-CA"/>
          <w14:cntxtAlts/>
        </w:rPr>
        <w:t>, Neil Waters</w:t>
      </w:r>
    </w:p>
    <w:p w14:paraId="5378A7CA" w14:textId="77777777" w:rsidR="006F023A" w:rsidRPr="004F4BAA" w:rsidRDefault="006F023A" w:rsidP="00456404">
      <w:pPr>
        <w:widowControl w:val="0"/>
        <w:spacing w:after="120" w:line="240" w:lineRule="auto"/>
        <w:rPr>
          <w:rFonts w:ascii="Arial" w:eastAsia="Times New Roman" w:hAnsi="Arial" w:cs="Arial"/>
          <w:i/>
          <w:iCs/>
          <w:color w:val="C00000"/>
          <w:kern w:val="28"/>
          <w:sz w:val="24"/>
          <w:szCs w:val="24"/>
          <w:lang w:eastAsia="en-CA"/>
          <w14:cntxtAlts/>
        </w:rPr>
      </w:pPr>
      <w:r w:rsidRPr="004F4BAA">
        <w:rPr>
          <w:rFonts w:ascii="Arial" w:eastAsia="Times New Roman" w:hAnsi="Arial" w:cs="Arial"/>
          <w:i/>
          <w:iCs/>
          <w:color w:val="C00000"/>
          <w:kern w:val="28"/>
          <w:sz w:val="24"/>
          <w:szCs w:val="24"/>
          <w:lang w:eastAsia="en-CA"/>
          <w14:cntxtAlts/>
        </w:rPr>
        <w:t>Directors who will remain on the board:</w:t>
      </w:r>
    </w:p>
    <w:p w14:paraId="56C9D4DC" w14:textId="0E21DB7F" w:rsidR="006F023A" w:rsidRPr="004F4BAA" w:rsidRDefault="005B023F" w:rsidP="00456404">
      <w:pPr>
        <w:widowControl w:val="0"/>
        <w:spacing w:after="120" w:line="240" w:lineRule="auto"/>
        <w:rPr>
          <w:rFonts w:ascii="Arial" w:eastAsia="Times New Roman" w:hAnsi="Arial" w:cs="Arial"/>
          <w:color w:val="000000"/>
          <w:kern w:val="28"/>
          <w:sz w:val="24"/>
          <w:szCs w:val="24"/>
          <w:lang w:eastAsia="en-CA"/>
          <w14:cntxtAlts/>
        </w:rPr>
      </w:pPr>
      <w:r w:rsidRPr="004F4BAA">
        <w:rPr>
          <w:rFonts w:ascii="Arial" w:eastAsia="Times New Roman" w:hAnsi="Arial" w:cs="Arial"/>
          <w:color w:val="000000"/>
          <w:kern w:val="28"/>
          <w:sz w:val="24"/>
          <w:szCs w:val="24"/>
          <w:lang w:eastAsia="en-CA"/>
          <w14:cntxtAlts/>
        </w:rPr>
        <w:t>Don McRae</w:t>
      </w:r>
      <w:r w:rsidR="006F023A" w:rsidRPr="004F4BAA">
        <w:rPr>
          <w:rFonts w:ascii="Arial" w:eastAsia="Times New Roman" w:hAnsi="Arial" w:cs="Arial"/>
          <w:color w:val="000000"/>
          <w:kern w:val="28"/>
          <w:sz w:val="24"/>
          <w:szCs w:val="24"/>
          <w:lang w:eastAsia="en-CA"/>
          <w14:cntxtAlts/>
        </w:rPr>
        <w:t xml:space="preserve">, </w:t>
      </w:r>
      <w:r w:rsidRPr="004F4BAA">
        <w:rPr>
          <w:rFonts w:ascii="Arial" w:eastAsia="Times New Roman" w:hAnsi="Arial" w:cs="Arial"/>
          <w:color w:val="000000"/>
          <w:kern w:val="28"/>
          <w:sz w:val="24"/>
          <w:szCs w:val="24"/>
          <w:lang w:eastAsia="en-CA"/>
          <w14:cntxtAlts/>
        </w:rPr>
        <w:t>Grant Ball</w:t>
      </w:r>
      <w:r w:rsidR="006F023A" w:rsidRPr="004F4BAA">
        <w:rPr>
          <w:rFonts w:ascii="Arial" w:eastAsia="Times New Roman" w:hAnsi="Arial" w:cs="Arial"/>
          <w:color w:val="000000"/>
          <w:kern w:val="28"/>
          <w:sz w:val="24"/>
          <w:szCs w:val="24"/>
          <w:lang w:eastAsia="en-CA"/>
          <w14:cntxtAlts/>
        </w:rPr>
        <w:t xml:space="preserve">, Wayne </w:t>
      </w:r>
      <w:r w:rsidRPr="004F4BAA">
        <w:rPr>
          <w:rFonts w:ascii="Arial" w:eastAsia="Times New Roman" w:hAnsi="Arial" w:cs="Arial"/>
          <w:color w:val="000000"/>
          <w:kern w:val="28"/>
          <w:sz w:val="24"/>
          <w:szCs w:val="24"/>
          <w:lang w:eastAsia="en-CA"/>
          <w14:cntxtAlts/>
        </w:rPr>
        <w:t xml:space="preserve">Bateman, </w:t>
      </w:r>
    </w:p>
    <w:p w14:paraId="7E440BFC" w14:textId="77777777" w:rsidR="00A7288B" w:rsidRDefault="006F023A" w:rsidP="00A7288B">
      <w:pPr>
        <w:widowControl w:val="0"/>
        <w:spacing w:after="120" w:line="285" w:lineRule="auto"/>
        <w:jc w:val="center"/>
        <w:rPr>
          <w:rFonts w:ascii="Georgia" w:eastAsia="Times New Roman" w:hAnsi="Georgia" w:cs="Times New Roman"/>
          <w:color w:val="000000"/>
          <w:kern w:val="28"/>
          <w:sz w:val="20"/>
          <w:szCs w:val="20"/>
          <w:lang w:eastAsia="en-CA"/>
          <w14:cntxtAlts/>
        </w:rPr>
      </w:pPr>
      <w:r w:rsidRPr="006F023A">
        <w:rPr>
          <w:rFonts w:ascii="Georgia" w:eastAsia="Times New Roman" w:hAnsi="Georgia" w:cs="Times New Roman"/>
          <w:color w:val="000000"/>
          <w:kern w:val="28"/>
          <w:sz w:val="20"/>
          <w:szCs w:val="20"/>
          <w:lang w:eastAsia="en-CA"/>
          <w14:cntxtAlts/>
        </w:rPr>
        <w:t> </w:t>
      </w:r>
    </w:p>
    <w:p w14:paraId="02FA003E" w14:textId="77777777" w:rsidR="00242308" w:rsidRDefault="00A34048" w:rsidP="00A34048">
      <w:pPr>
        <w:jc w:val="center"/>
        <w:rPr>
          <w:rFonts w:ascii="Georgia" w:eastAsia="Times New Roman" w:hAnsi="Georgia" w:cs="Times New Roman"/>
          <w:b/>
          <w:bCs/>
          <w:i/>
          <w:iCs/>
          <w:color w:val="C00000"/>
          <w:kern w:val="28"/>
          <w:sz w:val="32"/>
          <w:szCs w:val="28"/>
          <w:u w:val="single"/>
          <w:lang w:eastAsia="en-CA"/>
          <w14:cntxtAlts/>
        </w:rPr>
      </w:pPr>
      <w:r>
        <w:rPr>
          <w:rFonts w:ascii="Georgia" w:eastAsia="Times New Roman" w:hAnsi="Georgia" w:cs="Times New Roman"/>
          <w:b/>
          <w:bCs/>
          <w:i/>
          <w:iCs/>
          <w:color w:val="C00000"/>
          <w:kern w:val="28"/>
          <w:sz w:val="32"/>
          <w:szCs w:val="28"/>
          <w:u w:val="single"/>
          <w:lang w:eastAsia="en-CA"/>
          <w14:cntxtAlts/>
        </w:rPr>
        <w:br w:type="page"/>
      </w:r>
    </w:p>
    <w:p w14:paraId="1CA96774" w14:textId="77777777" w:rsidR="00242308" w:rsidRDefault="00242308" w:rsidP="00A34048">
      <w:pPr>
        <w:jc w:val="center"/>
        <w:rPr>
          <w:rFonts w:ascii="Georgia" w:eastAsia="Times New Roman" w:hAnsi="Georgia" w:cs="Times New Roman"/>
          <w:b/>
          <w:bCs/>
          <w:i/>
          <w:iCs/>
          <w:color w:val="C00000"/>
          <w:kern w:val="28"/>
          <w:sz w:val="32"/>
          <w:szCs w:val="28"/>
          <w:u w:val="single"/>
          <w:lang w:eastAsia="en-CA"/>
          <w14:cntxtAlts/>
        </w:rPr>
      </w:pPr>
    </w:p>
    <w:p w14:paraId="342890E7" w14:textId="77777777" w:rsidR="00625F49" w:rsidRDefault="00625F49" w:rsidP="00A34048">
      <w:pPr>
        <w:jc w:val="center"/>
        <w:rPr>
          <w:rFonts w:ascii="Georgia" w:eastAsia="Times New Roman" w:hAnsi="Georgia" w:cs="Times New Roman"/>
          <w:b/>
          <w:bCs/>
          <w:i/>
          <w:iCs/>
          <w:color w:val="C00000"/>
          <w:kern w:val="28"/>
          <w:sz w:val="32"/>
          <w:szCs w:val="28"/>
          <w:u w:val="single"/>
          <w:lang w:eastAsia="en-CA"/>
          <w14:cntxtAlts/>
        </w:rPr>
      </w:pPr>
    </w:p>
    <w:p w14:paraId="0D2FB8C5" w14:textId="4BE7F4DC" w:rsidR="00A7288B" w:rsidRPr="00D22ED6" w:rsidRDefault="005B023F" w:rsidP="00A34048">
      <w:pPr>
        <w:jc w:val="center"/>
        <w:rPr>
          <w:rFonts w:ascii="Georgia" w:eastAsia="Times New Roman" w:hAnsi="Georgia" w:cs="Times New Roman"/>
          <w:b/>
          <w:bCs/>
          <w:i/>
          <w:iCs/>
          <w:color w:val="C00000"/>
          <w:kern w:val="28"/>
          <w:sz w:val="40"/>
          <w:szCs w:val="28"/>
          <w:u w:val="single"/>
          <w:lang w:eastAsia="en-CA"/>
          <w14:cntxtAlts/>
        </w:rPr>
      </w:pPr>
      <w:r w:rsidRPr="00D22ED6">
        <w:rPr>
          <w:rFonts w:ascii="Georgia" w:eastAsia="Times New Roman" w:hAnsi="Georgia" w:cs="Times New Roman"/>
          <w:b/>
          <w:bCs/>
          <w:i/>
          <w:iCs/>
          <w:color w:val="C00000"/>
          <w:kern w:val="28"/>
          <w:sz w:val="40"/>
          <w:szCs w:val="28"/>
          <w:u w:val="single"/>
          <w:lang w:eastAsia="en-CA"/>
          <w14:cntxtAlts/>
        </w:rPr>
        <w:t>2019</w:t>
      </w:r>
      <w:r w:rsidR="00A7288B" w:rsidRPr="00D22ED6">
        <w:rPr>
          <w:rFonts w:ascii="Georgia" w:eastAsia="Times New Roman" w:hAnsi="Georgia" w:cs="Times New Roman"/>
          <w:b/>
          <w:bCs/>
          <w:i/>
          <w:iCs/>
          <w:color w:val="C00000"/>
          <w:kern w:val="28"/>
          <w:sz w:val="40"/>
          <w:szCs w:val="28"/>
          <w:u w:val="single"/>
          <w:lang w:eastAsia="en-CA"/>
          <w14:cntxtAlts/>
        </w:rPr>
        <w:t xml:space="preserve"> Member Hole in 1’s</w:t>
      </w:r>
    </w:p>
    <w:p w14:paraId="7AD0122A" w14:textId="0579131D" w:rsidR="00A7288B" w:rsidRPr="006F023A" w:rsidRDefault="00B9390E" w:rsidP="00A7288B">
      <w:pPr>
        <w:widowControl w:val="0"/>
        <w:spacing w:after="120" w:line="240" w:lineRule="auto"/>
        <w:jc w:val="center"/>
        <w:rPr>
          <w:rFonts w:ascii="Georgia" w:eastAsia="Times New Roman" w:hAnsi="Georgia" w:cs="Times New Roman"/>
          <w:b/>
          <w:bCs/>
          <w:color w:val="2F5496" w:themeColor="accent1" w:themeShade="BF"/>
          <w:kern w:val="28"/>
          <w:sz w:val="24"/>
          <w:szCs w:val="20"/>
          <w:lang w:eastAsia="en-CA"/>
          <w14:cntxtAlts/>
        </w:rPr>
      </w:pPr>
      <w:r>
        <w:rPr>
          <w:rFonts w:ascii="Georgia" w:eastAsia="Times New Roman" w:hAnsi="Georgia" w:cs="Times New Roman"/>
          <w:b/>
          <w:bCs/>
          <w:color w:val="2F5496" w:themeColor="accent1" w:themeShade="BF"/>
          <w:kern w:val="28"/>
          <w:sz w:val="24"/>
          <w:szCs w:val="20"/>
          <w:lang w:eastAsia="en-CA"/>
          <w14:cntxtAlts/>
        </w:rPr>
        <w:t xml:space="preserve">Hole # </w:t>
      </w:r>
      <w:r w:rsidR="00A7288B" w:rsidRPr="006F023A">
        <w:rPr>
          <w:rFonts w:ascii="Georgia" w:eastAsia="Times New Roman" w:hAnsi="Georgia" w:cs="Times New Roman"/>
          <w:b/>
          <w:bCs/>
          <w:color w:val="2F5496" w:themeColor="accent1" w:themeShade="BF"/>
          <w:kern w:val="28"/>
          <w:sz w:val="24"/>
          <w:szCs w:val="20"/>
          <w:lang w:eastAsia="en-CA"/>
          <w14:cntxtAlts/>
        </w:rPr>
        <w:t>3</w:t>
      </w:r>
    </w:p>
    <w:p w14:paraId="069F736A" w14:textId="2E1B65AD" w:rsidR="00B9390E" w:rsidRDefault="00B9390E" w:rsidP="00A7288B">
      <w:pPr>
        <w:widowControl w:val="0"/>
        <w:spacing w:after="120" w:line="240" w:lineRule="auto"/>
        <w:jc w:val="center"/>
        <w:rPr>
          <w:rFonts w:ascii="Georgia" w:eastAsia="Times New Roman" w:hAnsi="Georgia" w:cs="Times New Roman"/>
          <w:bCs/>
          <w:kern w:val="28"/>
          <w:sz w:val="24"/>
          <w:szCs w:val="20"/>
          <w:lang w:eastAsia="en-CA"/>
          <w14:cntxtAlts/>
        </w:rPr>
      </w:pPr>
      <w:r w:rsidRPr="00B9390E">
        <w:rPr>
          <w:rFonts w:ascii="Georgia" w:eastAsia="Times New Roman" w:hAnsi="Georgia" w:cs="Times New Roman"/>
          <w:bCs/>
          <w:kern w:val="28"/>
          <w:sz w:val="24"/>
          <w:szCs w:val="20"/>
          <w:lang w:eastAsia="en-CA"/>
          <w14:cntxtAlts/>
        </w:rPr>
        <w:t>John Ruben</w:t>
      </w:r>
    </w:p>
    <w:p w14:paraId="7CA45619" w14:textId="4618562F" w:rsidR="00B9390E" w:rsidRPr="006F023A" w:rsidRDefault="00B9390E" w:rsidP="00B9390E">
      <w:pPr>
        <w:widowControl w:val="0"/>
        <w:spacing w:after="120" w:line="240" w:lineRule="auto"/>
        <w:jc w:val="center"/>
        <w:rPr>
          <w:rFonts w:ascii="Georgia" w:eastAsia="Times New Roman" w:hAnsi="Georgia" w:cs="Times New Roman"/>
          <w:b/>
          <w:bCs/>
          <w:color w:val="2F5496" w:themeColor="accent1" w:themeShade="BF"/>
          <w:kern w:val="28"/>
          <w:sz w:val="24"/>
          <w:szCs w:val="20"/>
          <w:lang w:eastAsia="en-CA"/>
          <w14:cntxtAlts/>
        </w:rPr>
      </w:pPr>
      <w:r>
        <w:rPr>
          <w:rFonts w:ascii="Georgia" w:eastAsia="Times New Roman" w:hAnsi="Georgia" w:cs="Times New Roman"/>
          <w:b/>
          <w:bCs/>
          <w:color w:val="2F5496" w:themeColor="accent1" w:themeShade="BF"/>
          <w:kern w:val="28"/>
          <w:sz w:val="24"/>
          <w:szCs w:val="20"/>
          <w:lang w:eastAsia="en-CA"/>
          <w14:cntxtAlts/>
        </w:rPr>
        <w:t>Hole # 8</w:t>
      </w:r>
    </w:p>
    <w:p w14:paraId="10DEE0D8" w14:textId="51647B1F" w:rsidR="00B9390E" w:rsidRPr="00B9390E" w:rsidRDefault="00B9390E" w:rsidP="00A7288B">
      <w:pPr>
        <w:widowControl w:val="0"/>
        <w:spacing w:after="120" w:line="240" w:lineRule="auto"/>
        <w:jc w:val="center"/>
        <w:rPr>
          <w:rFonts w:ascii="Georgia" w:eastAsia="Times New Roman" w:hAnsi="Georgia" w:cs="Times New Roman"/>
          <w:bCs/>
          <w:kern w:val="28"/>
          <w:sz w:val="24"/>
          <w:szCs w:val="20"/>
          <w:lang w:eastAsia="en-CA"/>
          <w14:cntxtAlts/>
        </w:rPr>
      </w:pPr>
      <w:r>
        <w:rPr>
          <w:rFonts w:ascii="Georgia" w:eastAsia="Times New Roman" w:hAnsi="Georgia" w:cs="Times New Roman"/>
          <w:bCs/>
          <w:kern w:val="28"/>
          <w:sz w:val="24"/>
          <w:szCs w:val="20"/>
          <w:lang w:eastAsia="en-CA"/>
          <w14:cntxtAlts/>
        </w:rPr>
        <w:t>Steve Penman</w:t>
      </w:r>
    </w:p>
    <w:p w14:paraId="441C41F2" w14:textId="0AEF4740" w:rsidR="00A7288B" w:rsidRDefault="00B9390E" w:rsidP="00A7288B">
      <w:pPr>
        <w:widowControl w:val="0"/>
        <w:spacing w:after="120" w:line="240" w:lineRule="auto"/>
        <w:jc w:val="center"/>
        <w:rPr>
          <w:rFonts w:ascii="Georgia" w:eastAsia="Times New Roman" w:hAnsi="Georgia" w:cs="Times New Roman"/>
          <w:b/>
          <w:bCs/>
          <w:color w:val="2F5496" w:themeColor="accent1" w:themeShade="BF"/>
          <w:kern w:val="28"/>
          <w:sz w:val="24"/>
          <w:szCs w:val="20"/>
          <w:lang w:eastAsia="en-CA"/>
          <w14:cntxtAlts/>
        </w:rPr>
      </w:pPr>
      <w:r>
        <w:rPr>
          <w:rFonts w:ascii="Georgia" w:eastAsia="Times New Roman" w:hAnsi="Georgia" w:cs="Times New Roman"/>
          <w:b/>
          <w:bCs/>
          <w:color w:val="2F5496" w:themeColor="accent1" w:themeShade="BF"/>
          <w:kern w:val="28"/>
          <w:sz w:val="24"/>
          <w:szCs w:val="20"/>
          <w:lang w:eastAsia="en-CA"/>
          <w14:cntxtAlts/>
        </w:rPr>
        <w:t>Hole # 13</w:t>
      </w:r>
    </w:p>
    <w:p w14:paraId="2EAF277C" w14:textId="108A94CB" w:rsidR="00B9390E" w:rsidRDefault="00B9390E" w:rsidP="00A7288B">
      <w:pPr>
        <w:widowControl w:val="0"/>
        <w:spacing w:after="120" w:line="240" w:lineRule="auto"/>
        <w:jc w:val="center"/>
        <w:rPr>
          <w:rFonts w:ascii="Georgia" w:eastAsia="Times New Roman" w:hAnsi="Georgia" w:cs="Times New Roman"/>
          <w:bCs/>
          <w:kern w:val="28"/>
          <w:sz w:val="24"/>
          <w:szCs w:val="20"/>
          <w:lang w:eastAsia="en-CA"/>
          <w14:cntxtAlts/>
        </w:rPr>
      </w:pPr>
      <w:r w:rsidRPr="00B9390E">
        <w:rPr>
          <w:rFonts w:ascii="Georgia" w:eastAsia="Times New Roman" w:hAnsi="Georgia" w:cs="Times New Roman"/>
          <w:bCs/>
          <w:kern w:val="28"/>
          <w:sz w:val="24"/>
          <w:szCs w:val="20"/>
          <w:lang w:eastAsia="en-CA"/>
          <w14:cntxtAlts/>
        </w:rPr>
        <w:t xml:space="preserve">Ben </w:t>
      </w:r>
      <w:proofErr w:type="spellStart"/>
      <w:r w:rsidRPr="00B9390E">
        <w:rPr>
          <w:rFonts w:ascii="Georgia" w:eastAsia="Times New Roman" w:hAnsi="Georgia" w:cs="Times New Roman"/>
          <w:bCs/>
          <w:kern w:val="28"/>
          <w:sz w:val="24"/>
          <w:szCs w:val="20"/>
          <w:lang w:eastAsia="en-CA"/>
          <w14:cntxtAlts/>
        </w:rPr>
        <w:t>Michalko</w:t>
      </w:r>
      <w:proofErr w:type="spellEnd"/>
    </w:p>
    <w:p w14:paraId="0BD074EA" w14:textId="72FF8DB9" w:rsidR="00B9390E" w:rsidRPr="00B9390E" w:rsidRDefault="00B9390E" w:rsidP="00A7288B">
      <w:pPr>
        <w:widowControl w:val="0"/>
        <w:spacing w:after="120" w:line="240" w:lineRule="auto"/>
        <w:jc w:val="center"/>
        <w:rPr>
          <w:rFonts w:ascii="Georgia" w:eastAsia="Times New Roman" w:hAnsi="Georgia" w:cs="Times New Roman"/>
          <w:bCs/>
          <w:kern w:val="28"/>
          <w:sz w:val="24"/>
          <w:szCs w:val="20"/>
          <w:lang w:eastAsia="en-CA"/>
          <w14:cntxtAlts/>
        </w:rPr>
      </w:pPr>
      <w:r>
        <w:rPr>
          <w:rFonts w:ascii="Georgia" w:eastAsia="Times New Roman" w:hAnsi="Georgia" w:cs="Times New Roman"/>
          <w:bCs/>
          <w:kern w:val="28"/>
          <w:sz w:val="24"/>
          <w:szCs w:val="20"/>
          <w:lang w:eastAsia="en-CA"/>
          <w14:cntxtAlts/>
        </w:rPr>
        <w:t>Chris Cleary</w:t>
      </w:r>
    </w:p>
    <w:p w14:paraId="72C6AE47" w14:textId="77777777" w:rsidR="00A34048" w:rsidRPr="006F023A" w:rsidRDefault="00A34048" w:rsidP="00A7288B">
      <w:pPr>
        <w:widowControl w:val="0"/>
        <w:spacing w:after="120" w:line="240" w:lineRule="auto"/>
        <w:jc w:val="center"/>
        <w:rPr>
          <w:rFonts w:ascii="Georgia" w:eastAsia="Times New Roman" w:hAnsi="Georgia" w:cs="Times New Roman"/>
          <w:color w:val="000000"/>
          <w:kern w:val="28"/>
          <w:sz w:val="24"/>
          <w:szCs w:val="20"/>
          <w:lang w:eastAsia="en-CA"/>
          <w14:cntxtAlts/>
        </w:rPr>
      </w:pPr>
    </w:p>
    <w:p w14:paraId="601E85C8" w14:textId="3906BABF" w:rsidR="006F023A" w:rsidRPr="00D22ED6" w:rsidRDefault="005B023F" w:rsidP="00A34048">
      <w:pPr>
        <w:widowControl w:val="0"/>
        <w:spacing w:after="120" w:line="285" w:lineRule="auto"/>
        <w:jc w:val="center"/>
        <w:rPr>
          <w:rFonts w:ascii="Georgia" w:eastAsia="Times New Roman" w:hAnsi="Georgia" w:cs="Times New Roman"/>
          <w:b/>
          <w:bCs/>
          <w:i/>
          <w:iCs/>
          <w:color w:val="D16349"/>
          <w:kern w:val="28"/>
          <w:sz w:val="40"/>
          <w:szCs w:val="28"/>
          <w:u w:val="single"/>
          <w:lang w:eastAsia="en-CA"/>
          <w14:cntxtAlts/>
        </w:rPr>
      </w:pPr>
      <w:r w:rsidRPr="00D22ED6">
        <w:rPr>
          <w:rFonts w:ascii="Georgia" w:eastAsia="Times New Roman" w:hAnsi="Georgia" w:cs="Times New Roman"/>
          <w:b/>
          <w:bCs/>
          <w:i/>
          <w:iCs/>
          <w:color w:val="C00000"/>
          <w:kern w:val="28"/>
          <w:sz w:val="40"/>
          <w:szCs w:val="28"/>
          <w:u w:val="single"/>
          <w:lang w:eastAsia="en-CA"/>
          <w14:cntxtAlts/>
        </w:rPr>
        <w:t>Congratulations 2019</w:t>
      </w:r>
      <w:r w:rsidR="006F023A" w:rsidRPr="00D22ED6">
        <w:rPr>
          <w:rFonts w:ascii="Georgia" w:eastAsia="Times New Roman" w:hAnsi="Georgia" w:cs="Times New Roman"/>
          <w:b/>
          <w:bCs/>
          <w:i/>
          <w:iCs/>
          <w:color w:val="C00000"/>
          <w:kern w:val="28"/>
          <w:sz w:val="40"/>
          <w:szCs w:val="28"/>
          <w:u w:val="single"/>
          <w:lang w:eastAsia="en-CA"/>
          <w14:cntxtAlts/>
        </w:rPr>
        <w:t xml:space="preserve"> Club Champions</w:t>
      </w:r>
    </w:p>
    <w:p w14:paraId="0DFF26CC" w14:textId="6B28278C" w:rsidR="006F023A" w:rsidRPr="004F4BAA" w:rsidRDefault="006F023A" w:rsidP="00A7288B">
      <w:pPr>
        <w:widowControl w:val="0"/>
        <w:spacing w:after="120" w:line="240" w:lineRule="auto"/>
        <w:jc w:val="center"/>
        <w:rPr>
          <w:rFonts w:ascii="Arial" w:eastAsia="Times New Roman" w:hAnsi="Arial" w:cs="Arial"/>
          <w:color w:val="000000"/>
          <w:kern w:val="28"/>
          <w:sz w:val="24"/>
          <w:szCs w:val="20"/>
          <w:lang w:eastAsia="en-CA"/>
          <w14:cntxtAlts/>
        </w:rPr>
      </w:pPr>
      <w:r w:rsidRPr="004F4BAA">
        <w:rPr>
          <w:rFonts w:ascii="Arial" w:eastAsia="Times New Roman" w:hAnsi="Arial" w:cs="Arial"/>
          <w:b/>
          <w:bCs/>
          <w:color w:val="2F5496" w:themeColor="accent1" w:themeShade="BF"/>
          <w:kern w:val="28"/>
          <w:sz w:val="24"/>
          <w:szCs w:val="20"/>
          <w:lang w:eastAsia="en-CA"/>
          <w14:cntxtAlts/>
        </w:rPr>
        <w:t xml:space="preserve">Men’s Club Champion </w:t>
      </w:r>
      <w:r w:rsidR="005B023F" w:rsidRPr="004F4BAA">
        <w:rPr>
          <w:rFonts w:ascii="Arial" w:eastAsia="Times New Roman" w:hAnsi="Arial" w:cs="Arial"/>
          <w:b/>
          <w:bCs/>
          <w:color w:val="000000"/>
          <w:kern w:val="28"/>
          <w:sz w:val="24"/>
          <w:szCs w:val="20"/>
          <w:lang w:eastAsia="en-CA"/>
          <w14:cntxtAlts/>
        </w:rPr>
        <w:t>–</w:t>
      </w:r>
      <w:r w:rsidRPr="004F4BAA">
        <w:rPr>
          <w:rFonts w:ascii="Arial" w:eastAsia="Times New Roman" w:hAnsi="Arial" w:cs="Arial"/>
          <w:b/>
          <w:bCs/>
          <w:color w:val="000000"/>
          <w:kern w:val="28"/>
          <w:sz w:val="24"/>
          <w:szCs w:val="20"/>
          <w:lang w:eastAsia="en-CA"/>
          <w14:cntxtAlts/>
        </w:rPr>
        <w:t xml:space="preserve"> </w:t>
      </w:r>
      <w:r w:rsidR="005B023F" w:rsidRPr="004F4BAA">
        <w:rPr>
          <w:rFonts w:ascii="Arial" w:eastAsia="Times New Roman" w:hAnsi="Arial" w:cs="Arial"/>
          <w:color w:val="000000"/>
          <w:kern w:val="28"/>
          <w:sz w:val="24"/>
          <w:szCs w:val="20"/>
          <w:lang w:eastAsia="en-CA"/>
          <w14:cntxtAlts/>
        </w:rPr>
        <w:t>Matt Nienaber</w:t>
      </w:r>
    </w:p>
    <w:p w14:paraId="10800B1F" w14:textId="04547F34" w:rsidR="006F023A" w:rsidRPr="004F4BAA" w:rsidRDefault="006F023A" w:rsidP="00A7288B">
      <w:pPr>
        <w:widowControl w:val="0"/>
        <w:spacing w:after="120" w:line="240" w:lineRule="auto"/>
        <w:jc w:val="center"/>
        <w:rPr>
          <w:rFonts w:ascii="Arial" w:eastAsia="Times New Roman" w:hAnsi="Arial" w:cs="Arial"/>
          <w:color w:val="000000"/>
          <w:kern w:val="28"/>
          <w:sz w:val="24"/>
          <w:szCs w:val="20"/>
          <w:lang w:eastAsia="en-CA"/>
          <w14:cntxtAlts/>
        </w:rPr>
      </w:pPr>
      <w:r w:rsidRPr="004F4BAA">
        <w:rPr>
          <w:rFonts w:ascii="Arial" w:eastAsia="Times New Roman" w:hAnsi="Arial" w:cs="Arial"/>
          <w:b/>
          <w:bCs/>
          <w:color w:val="2F5496" w:themeColor="accent1" w:themeShade="BF"/>
          <w:kern w:val="28"/>
          <w:sz w:val="24"/>
          <w:szCs w:val="20"/>
          <w:lang w:eastAsia="en-CA"/>
          <w14:cntxtAlts/>
        </w:rPr>
        <w:t xml:space="preserve">Ladies Club Champion </w:t>
      </w:r>
      <w:r w:rsidR="00242308">
        <w:rPr>
          <w:rFonts w:ascii="Arial" w:eastAsia="Times New Roman" w:hAnsi="Arial" w:cs="Arial"/>
          <w:b/>
          <w:bCs/>
          <w:color w:val="000000"/>
          <w:kern w:val="28"/>
          <w:sz w:val="24"/>
          <w:szCs w:val="20"/>
          <w:lang w:eastAsia="en-CA"/>
          <w14:cntxtAlts/>
        </w:rPr>
        <w:t>–</w:t>
      </w:r>
      <w:r w:rsidRPr="004F4BAA">
        <w:rPr>
          <w:rFonts w:ascii="Arial" w:eastAsia="Times New Roman" w:hAnsi="Arial" w:cs="Arial"/>
          <w:b/>
          <w:bCs/>
          <w:color w:val="000000"/>
          <w:kern w:val="28"/>
          <w:sz w:val="24"/>
          <w:szCs w:val="20"/>
          <w:lang w:eastAsia="en-CA"/>
          <w14:cntxtAlts/>
        </w:rPr>
        <w:t xml:space="preserve"> </w:t>
      </w:r>
      <w:r w:rsidR="00242308">
        <w:rPr>
          <w:rFonts w:ascii="Arial" w:eastAsia="Times New Roman" w:hAnsi="Arial" w:cs="Arial"/>
          <w:color w:val="000000"/>
          <w:kern w:val="28"/>
          <w:sz w:val="24"/>
          <w:szCs w:val="20"/>
          <w:lang w:eastAsia="en-CA"/>
          <w14:cntxtAlts/>
        </w:rPr>
        <w:t>Deb Eld</w:t>
      </w:r>
    </w:p>
    <w:p w14:paraId="1B3761C8" w14:textId="75BAF6EF" w:rsidR="006F023A" w:rsidRPr="004F4BAA" w:rsidRDefault="006F023A" w:rsidP="00A7288B">
      <w:pPr>
        <w:widowControl w:val="0"/>
        <w:spacing w:after="120" w:line="240" w:lineRule="auto"/>
        <w:jc w:val="center"/>
        <w:rPr>
          <w:rFonts w:ascii="Arial" w:eastAsia="Times New Roman" w:hAnsi="Arial" w:cs="Arial"/>
          <w:color w:val="000000"/>
          <w:kern w:val="28"/>
          <w:sz w:val="24"/>
          <w:szCs w:val="20"/>
          <w:lang w:eastAsia="en-CA"/>
          <w14:cntxtAlts/>
        </w:rPr>
      </w:pPr>
      <w:r w:rsidRPr="004F4BAA">
        <w:rPr>
          <w:rFonts w:ascii="Arial" w:eastAsia="Times New Roman" w:hAnsi="Arial" w:cs="Arial"/>
          <w:b/>
          <w:bCs/>
          <w:color w:val="2F5496" w:themeColor="accent1" w:themeShade="BF"/>
          <w:kern w:val="28"/>
          <w:sz w:val="24"/>
          <w:szCs w:val="20"/>
          <w:lang w:eastAsia="en-CA"/>
          <w14:cntxtAlts/>
        </w:rPr>
        <w:t xml:space="preserve">Sr Men’s Champion </w:t>
      </w:r>
      <w:r w:rsidR="00242308">
        <w:rPr>
          <w:rFonts w:ascii="Arial" w:eastAsia="Times New Roman" w:hAnsi="Arial" w:cs="Arial"/>
          <w:b/>
          <w:bCs/>
          <w:color w:val="000000"/>
          <w:kern w:val="28"/>
          <w:sz w:val="24"/>
          <w:szCs w:val="20"/>
          <w:lang w:eastAsia="en-CA"/>
          <w14:cntxtAlts/>
        </w:rPr>
        <w:t>–</w:t>
      </w:r>
      <w:r w:rsidRPr="004F4BAA">
        <w:rPr>
          <w:rFonts w:ascii="Arial" w:eastAsia="Times New Roman" w:hAnsi="Arial" w:cs="Arial"/>
          <w:b/>
          <w:bCs/>
          <w:color w:val="000000"/>
          <w:kern w:val="28"/>
          <w:sz w:val="24"/>
          <w:szCs w:val="20"/>
          <w:lang w:eastAsia="en-CA"/>
          <w14:cntxtAlts/>
        </w:rPr>
        <w:t xml:space="preserve"> </w:t>
      </w:r>
      <w:r w:rsidRPr="004F4BAA">
        <w:rPr>
          <w:rFonts w:ascii="Arial" w:eastAsia="Times New Roman" w:hAnsi="Arial" w:cs="Arial"/>
          <w:color w:val="000000"/>
          <w:kern w:val="28"/>
          <w:sz w:val="24"/>
          <w:szCs w:val="20"/>
          <w:lang w:eastAsia="en-CA"/>
          <w14:cntxtAlts/>
        </w:rPr>
        <w:t>G</w:t>
      </w:r>
      <w:r w:rsidR="00242308">
        <w:rPr>
          <w:rFonts w:ascii="Arial" w:eastAsia="Times New Roman" w:hAnsi="Arial" w:cs="Arial"/>
          <w:color w:val="000000"/>
          <w:kern w:val="28"/>
          <w:sz w:val="24"/>
          <w:szCs w:val="20"/>
          <w:lang w:eastAsia="en-CA"/>
          <w14:cntxtAlts/>
        </w:rPr>
        <w:t>ary Winslade</w:t>
      </w:r>
    </w:p>
    <w:p w14:paraId="5C7D9789" w14:textId="77777777" w:rsidR="007052BD" w:rsidRDefault="007052BD" w:rsidP="006F023A">
      <w:pPr>
        <w:widowControl w:val="0"/>
        <w:spacing w:after="120" w:line="285" w:lineRule="auto"/>
        <w:jc w:val="center"/>
        <w:rPr>
          <w:rFonts w:ascii="Georgia" w:eastAsia="Times New Roman" w:hAnsi="Georgia" w:cs="Times New Roman"/>
          <w:color w:val="000000"/>
          <w:kern w:val="28"/>
          <w:sz w:val="20"/>
          <w:szCs w:val="20"/>
          <w:lang w:eastAsia="en-CA"/>
          <w14:cntxtAlts/>
        </w:rPr>
      </w:pPr>
    </w:p>
    <w:p w14:paraId="6FED669D" w14:textId="6EEB6E5C" w:rsidR="006F023A" w:rsidRPr="006F023A" w:rsidRDefault="006F023A" w:rsidP="007052BD">
      <w:pPr>
        <w:widowControl w:val="0"/>
        <w:spacing w:after="120" w:line="285" w:lineRule="auto"/>
        <w:rPr>
          <w:rFonts w:ascii="Georgia" w:eastAsia="Times New Roman" w:hAnsi="Georgia" w:cs="Times New Roman"/>
          <w:color w:val="000000"/>
          <w:kern w:val="28"/>
          <w:sz w:val="20"/>
          <w:szCs w:val="20"/>
          <w:lang w:eastAsia="en-CA"/>
          <w14:cntxtAlts/>
        </w:rPr>
      </w:pPr>
    </w:p>
    <w:p w14:paraId="3A0AD212" w14:textId="63A2DB55" w:rsidR="006F023A" w:rsidRPr="00D22ED6" w:rsidRDefault="006F023A" w:rsidP="00A7288B">
      <w:pPr>
        <w:widowControl w:val="0"/>
        <w:spacing w:after="120" w:line="285" w:lineRule="auto"/>
        <w:jc w:val="center"/>
        <w:rPr>
          <w:rFonts w:ascii="Georgia" w:eastAsia="Times New Roman" w:hAnsi="Georgia" w:cs="Times New Roman"/>
          <w:color w:val="C00000"/>
          <w:kern w:val="28"/>
          <w:sz w:val="36"/>
          <w:szCs w:val="24"/>
          <w:lang w:eastAsia="en-CA"/>
          <w14:cntxtAlts/>
        </w:rPr>
      </w:pPr>
      <w:r w:rsidRPr="00D22ED6">
        <w:rPr>
          <w:rFonts w:ascii="Georgia" w:eastAsia="Times New Roman" w:hAnsi="Georgia" w:cs="Times New Roman"/>
          <w:b/>
          <w:bCs/>
          <w:color w:val="C00000"/>
          <w:kern w:val="28"/>
          <w:sz w:val="40"/>
          <w:szCs w:val="28"/>
          <w:u w:val="single"/>
          <w:lang w:eastAsia="en-CA"/>
          <w14:cntxtAlts/>
        </w:rPr>
        <w:t>Christmas Shopping</w:t>
      </w:r>
    </w:p>
    <w:p w14:paraId="4C29BD94" w14:textId="568022EC" w:rsidR="006F023A" w:rsidRPr="004F4BAA" w:rsidRDefault="006F023A" w:rsidP="00456404">
      <w:pPr>
        <w:widowControl w:val="0"/>
        <w:spacing w:after="120" w:line="240" w:lineRule="auto"/>
        <w:jc w:val="center"/>
        <w:rPr>
          <w:rFonts w:ascii="Arial" w:eastAsia="Times New Roman" w:hAnsi="Arial" w:cs="Arial"/>
          <w:color w:val="000000"/>
          <w:kern w:val="28"/>
          <w:sz w:val="24"/>
          <w:szCs w:val="20"/>
          <w:lang w:eastAsia="en-CA"/>
          <w14:cntxtAlts/>
        </w:rPr>
      </w:pPr>
      <w:r w:rsidRPr="004F4BAA">
        <w:rPr>
          <w:rFonts w:ascii="Arial" w:eastAsia="Times New Roman" w:hAnsi="Arial" w:cs="Arial"/>
          <w:color w:val="000000"/>
          <w:kern w:val="28"/>
          <w:sz w:val="24"/>
          <w:szCs w:val="20"/>
          <w:lang w:eastAsia="en-CA"/>
          <w14:cntxtAlts/>
        </w:rPr>
        <w:t>While the golf course is closed the Pro Shop is open during the winter for shopping and we still have inventory in the Pro Shop that is available for sale.  Please call the office at (403) 646-2050 before you come to check our hours of availability</w:t>
      </w:r>
      <w:r w:rsidR="00A7288B" w:rsidRPr="004F4BAA">
        <w:rPr>
          <w:rFonts w:ascii="Arial" w:eastAsia="Times New Roman" w:hAnsi="Arial" w:cs="Arial"/>
          <w:color w:val="000000"/>
          <w:kern w:val="28"/>
          <w:sz w:val="24"/>
          <w:szCs w:val="20"/>
          <w:lang w:eastAsia="en-CA"/>
          <w14:cntxtAlts/>
        </w:rPr>
        <w:t xml:space="preserve"> or you can</w:t>
      </w:r>
      <w:r w:rsidRPr="004F4BAA">
        <w:rPr>
          <w:rFonts w:ascii="Arial" w:eastAsia="Times New Roman" w:hAnsi="Arial" w:cs="Arial"/>
          <w:color w:val="000000"/>
          <w:kern w:val="28"/>
          <w:sz w:val="24"/>
          <w:szCs w:val="20"/>
          <w:lang w:eastAsia="en-CA"/>
          <w14:cntxtAlts/>
        </w:rPr>
        <w:t xml:space="preserve"> </w:t>
      </w:r>
      <w:r w:rsidR="00A7288B" w:rsidRPr="004F4BAA">
        <w:rPr>
          <w:rFonts w:ascii="Arial" w:eastAsia="Times New Roman" w:hAnsi="Arial" w:cs="Arial"/>
          <w:color w:val="000000"/>
          <w:kern w:val="28"/>
          <w:sz w:val="24"/>
          <w:szCs w:val="20"/>
          <w:lang w:eastAsia="en-CA"/>
          <w14:cntxtAlts/>
        </w:rPr>
        <w:t xml:space="preserve">email Dave Henzie davehenzieprogolf@telus.net </w:t>
      </w:r>
    </w:p>
    <w:p w14:paraId="785AA3B7" w14:textId="3CF4D6AD" w:rsidR="006F023A" w:rsidRPr="004F4BAA" w:rsidRDefault="004C2DB8" w:rsidP="00A7288B">
      <w:pPr>
        <w:widowControl w:val="0"/>
        <w:spacing w:after="120" w:line="240" w:lineRule="auto"/>
        <w:jc w:val="center"/>
        <w:rPr>
          <w:rFonts w:ascii="Arial" w:eastAsia="Times New Roman" w:hAnsi="Arial" w:cs="Arial"/>
          <w:color w:val="C00000"/>
          <w:kern w:val="28"/>
          <w:sz w:val="24"/>
          <w:szCs w:val="20"/>
          <w:lang w:eastAsia="en-CA"/>
          <w14:cntxtAlts/>
        </w:rPr>
      </w:pPr>
      <w:r w:rsidRPr="004F4BAA">
        <w:rPr>
          <w:rFonts w:ascii="Arial" w:eastAsia="Times New Roman" w:hAnsi="Arial" w:cs="Arial"/>
          <w:color w:val="C00000"/>
          <w:kern w:val="28"/>
          <w:sz w:val="24"/>
          <w:szCs w:val="20"/>
          <w:lang w:eastAsia="en-CA"/>
          <w14:cntxtAlts/>
        </w:rPr>
        <w:t>All Clothing &amp; Headwear</w:t>
      </w:r>
      <w:r w:rsidRPr="004F4BAA">
        <w:rPr>
          <w:rFonts w:ascii="Arial" w:eastAsia="Times New Roman" w:hAnsi="Arial" w:cs="Arial"/>
          <w:color w:val="C00000"/>
          <w:kern w:val="28"/>
          <w:sz w:val="24"/>
          <w:szCs w:val="20"/>
          <w:lang w:eastAsia="en-CA"/>
          <w14:cntxtAlts/>
        </w:rPr>
        <w:tab/>
        <w:t>4</w:t>
      </w:r>
      <w:r w:rsidR="006F023A" w:rsidRPr="004F4BAA">
        <w:rPr>
          <w:rFonts w:ascii="Arial" w:eastAsia="Times New Roman" w:hAnsi="Arial" w:cs="Arial"/>
          <w:color w:val="C00000"/>
          <w:kern w:val="28"/>
          <w:sz w:val="24"/>
          <w:szCs w:val="20"/>
          <w:lang w:eastAsia="en-CA"/>
          <w14:cntxtAlts/>
        </w:rPr>
        <w:t>0% off</w:t>
      </w:r>
    </w:p>
    <w:p w14:paraId="48479239" w14:textId="2CA8F345" w:rsidR="006F023A" w:rsidRPr="004F4BAA" w:rsidRDefault="006F023A" w:rsidP="00A7288B">
      <w:pPr>
        <w:widowControl w:val="0"/>
        <w:spacing w:after="120" w:line="240" w:lineRule="auto"/>
        <w:jc w:val="center"/>
        <w:rPr>
          <w:rFonts w:ascii="Arial" w:eastAsia="Times New Roman" w:hAnsi="Arial" w:cs="Arial"/>
          <w:color w:val="C00000"/>
          <w:kern w:val="28"/>
          <w:sz w:val="24"/>
          <w:szCs w:val="20"/>
          <w:lang w:eastAsia="en-CA"/>
          <w14:cntxtAlts/>
        </w:rPr>
      </w:pPr>
      <w:r w:rsidRPr="004F4BAA">
        <w:rPr>
          <w:rFonts w:ascii="Arial" w:eastAsia="Times New Roman" w:hAnsi="Arial" w:cs="Arial"/>
          <w:color w:val="C00000"/>
          <w:kern w:val="28"/>
          <w:sz w:val="24"/>
          <w:szCs w:val="20"/>
          <w:lang w:eastAsia="en-CA"/>
          <w14:cntxtAlts/>
        </w:rPr>
        <w:t xml:space="preserve">Golf Shoes &amp; Golf </w:t>
      </w:r>
      <w:r w:rsidR="004C2DB8" w:rsidRPr="004F4BAA">
        <w:rPr>
          <w:rFonts w:ascii="Arial" w:eastAsia="Times New Roman" w:hAnsi="Arial" w:cs="Arial"/>
          <w:color w:val="C00000"/>
          <w:kern w:val="28"/>
          <w:sz w:val="24"/>
          <w:szCs w:val="20"/>
          <w:lang w:eastAsia="en-CA"/>
          <w14:cntxtAlts/>
        </w:rPr>
        <w:t>Bags</w:t>
      </w:r>
      <w:r w:rsidR="004C2DB8" w:rsidRPr="004F4BAA">
        <w:rPr>
          <w:rFonts w:ascii="Arial" w:eastAsia="Times New Roman" w:hAnsi="Arial" w:cs="Arial"/>
          <w:color w:val="C00000"/>
          <w:kern w:val="28"/>
          <w:sz w:val="24"/>
          <w:szCs w:val="20"/>
          <w:lang w:eastAsia="en-CA"/>
          <w14:cntxtAlts/>
        </w:rPr>
        <w:tab/>
        <w:t>25</w:t>
      </w:r>
      <w:r w:rsidRPr="004F4BAA">
        <w:rPr>
          <w:rFonts w:ascii="Arial" w:eastAsia="Times New Roman" w:hAnsi="Arial" w:cs="Arial"/>
          <w:color w:val="C00000"/>
          <w:kern w:val="28"/>
          <w:sz w:val="24"/>
          <w:szCs w:val="20"/>
          <w:lang w:eastAsia="en-CA"/>
          <w14:cntxtAlts/>
        </w:rPr>
        <w:t>% off</w:t>
      </w:r>
    </w:p>
    <w:p w14:paraId="7CC18087" w14:textId="34A0B096" w:rsidR="006F023A" w:rsidRPr="004F4BAA" w:rsidRDefault="006F023A" w:rsidP="00A7288B">
      <w:pPr>
        <w:widowControl w:val="0"/>
        <w:spacing w:after="120" w:line="240" w:lineRule="auto"/>
        <w:jc w:val="center"/>
        <w:rPr>
          <w:rFonts w:ascii="Arial" w:eastAsia="Times New Roman" w:hAnsi="Arial" w:cs="Arial"/>
          <w:color w:val="C00000"/>
          <w:kern w:val="28"/>
          <w:sz w:val="24"/>
          <w:szCs w:val="20"/>
          <w:lang w:eastAsia="en-CA"/>
          <w14:cntxtAlts/>
        </w:rPr>
      </w:pPr>
      <w:r w:rsidRPr="004F4BAA">
        <w:rPr>
          <w:rFonts w:ascii="Arial" w:eastAsia="Times New Roman" w:hAnsi="Arial" w:cs="Arial"/>
          <w:color w:val="C00000"/>
          <w:kern w:val="28"/>
          <w:sz w:val="24"/>
          <w:szCs w:val="20"/>
          <w:lang w:eastAsia="en-CA"/>
          <w14:cntxtAlts/>
        </w:rPr>
        <w:t>Demo Clubs and Clearance clubs priced to move</w:t>
      </w:r>
    </w:p>
    <w:p w14:paraId="13A327A3" w14:textId="7B08755F" w:rsidR="003922DA" w:rsidRDefault="003922DA" w:rsidP="006F023A">
      <w:pPr>
        <w:widowControl w:val="0"/>
        <w:spacing w:after="120" w:line="285" w:lineRule="auto"/>
        <w:jc w:val="center"/>
        <w:rPr>
          <w:rFonts w:ascii="Georgia" w:eastAsia="Times New Roman" w:hAnsi="Georgia" w:cs="Times New Roman"/>
          <w:color w:val="FF0000"/>
          <w:kern w:val="28"/>
          <w:sz w:val="24"/>
          <w:szCs w:val="20"/>
          <w:lang w:eastAsia="en-CA"/>
          <w14:cntxtAlts/>
        </w:rPr>
      </w:pPr>
    </w:p>
    <w:sectPr w:rsidR="003922DA" w:rsidSect="00A678B3">
      <w:pgSz w:w="12240" w:h="15840"/>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80EFA"/>
    <w:multiLevelType w:val="hybridMultilevel"/>
    <w:tmpl w:val="FB8E060A"/>
    <w:lvl w:ilvl="0" w:tplc="1B98E13E">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1C593D"/>
    <w:multiLevelType w:val="hybridMultilevel"/>
    <w:tmpl w:val="73D8874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720A6C"/>
    <w:multiLevelType w:val="hybridMultilevel"/>
    <w:tmpl w:val="EAD6A98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
    <w:nsid w:val="5C533255"/>
    <w:multiLevelType w:val="hybridMultilevel"/>
    <w:tmpl w:val="CE0C509A"/>
    <w:lvl w:ilvl="0" w:tplc="EDA0AB2E">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3A"/>
    <w:rsid w:val="001262CD"/>
    <w:rsid w:val="00181B88"/>
    <w:rsid w:val="00192213"/>
    <w:rsid w:val="001A2498"/>
    <w:rsid w:val="001C5C24"/>
    <w:rsid w:val="001D4C21"/>
    <w:rsid w:val="001D66AC"/>
    <w:rsid w:val="001E04EA"/>
    <w:rsid w:val="00242308"/>
    <w:rsid w:val="00270A64"/>
    <w:rsid w:val="00292C8B"/>
    <w:rsid w:val="002D2531"/>
    <w:rsid w:val="003239E2"/>
    <w:rsid w:val="00343260"/>
    <w:rsid w:val="003922DA"/>
    <w:rsid w:val="003A6E07"/>
    <w:rsid w:val="003E40C6"/>
    <w:rsid w:val="003F38BB"/>
    <w:rsid w:val="00435ED6"/>
    <w:rsid w:val="00452AD6"/>
    <w:rsid w:val="00456404"/>
    <w:rsid w:val="00461BA6"/>
    <w:rsid w:val="004C2DB8"/>
    <w:rsid w:val="004E35FB"/>
    <w:rsid w:val="004E7962"/>
    <w:rsid w:val="004F4BAA"/>
    <w:rsid w:val="004F69ED"/>
    <w:rsid w:val="00514D56"/>
    <w:rsid w:val="005175ED"/>
    <w:rsid w:val="00521178"/>
    <w:rsid w:val="0056667C"/>
    <w:rsid w:val="005B0214"/>
    <w:rsid w:val="005B023F"/>
    <w:rsid w:val="005C68D6"/>
    <w:rsid w:val="005D65E6"/>
    <w:rsid w:val="005E5B39"/>
    <w:rsid w:val="00625F49"/>
    <w:rsid w:val="00660002"/>
    <w:rsid w:val="006841BA"/>
    <w:rsid w:val="00685E3C"/>
    <w:rsid w:val="00686A35"/>
    <w:rsid w:val="006D2676"/>
    <w:rsid w:val="006D3D6D"/>
    <w:rsid w:val="006D5E3B"/>
    <w:rsid w:val="006F023A"/>
    <w:rsid w:val="006F29B0"/>
    <w:rsid w:val="007052BD"/>
    <w:rsid w:val="0071119E"/>
    <w:rsid w:val="0073621E"/>
    <w:rsid w:val="007D6523"/>
    <w:rsid w:val="00821041"/>
    <w:rsid w:val="008846AB"/>
    <w:rsid w:val="00891CC5"/>
    <w:rsid w:val="008F2476"/>
    <w:rsid w:val="009B5B7D"/>
    <w:rsid w:val="00A0754B"/>
    <w:rsid w:val="00A32B56"/>
    <w:rsid w:val="00A34048"/>
    <w:rsid w:val="00A3571A"/>
    <w:rsid w:val="00A678B3"/>
    <w:rsid w:val="00A7288B"/>
    <w:rsid w:val="00AD3C04"/>
    <w:rsid w:val="00AD4F72"/>
    <w:rsid w:val="00AE65E1"/>
    <w:rsid w:val="00B0771A"/>
    <w:rsid w:val="00B1192C"/>
    <w:rsid w:val="00B23596"/>
    <w:rsid w:val="00B61972"/>
    <w:rsid w:val="00B9390E"/>
    <w:rsid w:val="00BC29F3"/>
    <w:rsid w:val="00C07E4C"/>
    <w:rsid w:val="00C27D49"/>
    <w:rsid w:val="00C52F61"/>
    <w:rsid w:val="00CC13AA"/>
    <w:rsid w:val="00CD40F2"/>
    <w:rsid w:val="00D22ED6"/>
    <w:rsid w:val="00D36C5E"/>
    <w:rsid w:val="00D45484"/>
    <w:rsid w:val="00D657DC"/>
    <w:rsid w:val="00DC2FCE"/>
    <w:rsid w:val="00DD7EED"/>
    <w:rsid w:val="00E1037C"/>
    <w:rsid w:val="00EC17E4"/>
    <w:rsid w:val="00EE0976"/>
    <w:rsid w:val="00EE444B"/>
    <w:rsid w:val="00F564B8"/>
    <w:rsid w:val="00F83C02"/>
    <w:rsid w:val="00FC65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F023A"/>
    <w:pPr>
      <w:spacing w:after="120"/>
    </w:pPr>
  </w:style>
  <w:style w:type="character" w:customStyle="1" w:styleId="BodyTextChar">
    <w:name w:val="Body Text Char"/>
    <w:basedOn w:val="DefaultParagraphFont"/>
    <w:link w:val="BodyText"/>
    <w:uiPriority w:val="99"/>
    <w:semiHidden/>
    <w:rsid w:val="006F023A"/>
  </w:style>
  <w:style w:type="paragraph" w:styleId="BalloonText">
    <w:name w:val="Balloon Text"/>
    <w:basedOn w:val="Normal"/>
    <w:link w:val="BalloonTextChar"/>
    <w:uiPriority w:val="99"/>
    <w:semiHidden/>
    <w:unhideWhenUsed/>
    <w:rsid w:val="00517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5ED"/>
    <w:rPr>
      <w:rFonts w:ascii="Segoe UI" w:hAnsi="Segoe UI" w:cs="Segoe UI"/>
      <w:sz w:val="18"/>
      <w:szCs w:val="18"/>
    </w:rPr>
  </w:style>
  <w:style w:type="paragraph" w:styleId="ListParagraph">
    <w:name w:val="List Paragraph"/>
    <w:basedOn w:val="Normal"/>
    <w:uiPriority w:val="34"/>
    <w:qFormat/>
    <w:rsid w:val="00B9390E"/>
    <w:pPr>
      <w:spacing w:after="200" w:line="276" w:lineRule="auto"/>
      <w:ind w:left="720"/>
      <w:contextualSpacing/>
    </w:pPr>
    <w:rPr>
      <w:rFonts w:ascii="Calibri" w:hAnsi="Calibri" w:cs="Times New Roman"/>
      <w:lang w:val="en-US"/>
    </w:rPr>
  </w:style>
  <w:style w:type="character" w:styleId="Hyperlink">
    <w:name w:val="Hyperlink"/>
    <w:basedOn w:val="DefaultParagraphFont"/>
    <w:uiPriority w:val="99"/>
    <w:unhideWhenUsed/>
    <w:rsid w:val="00C52F6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F023A"/>
    <w:pPr>
      <w:spacing w:after="120"/>
    </w:pPr>
  </w:style>
  <w:style w:type="character" w:customStyle="1" w:styleId="BodyTextChar">
    <w:name w:val="Body Text Char"/>
    <w:basedOn w:val="DefaultParagraphFont"/>
    <w:link w:val="BodyText"/>
    <w:uiPriority w:val="99"/>
    <w:semiHidden/>
    <w:rsid w:val="006F023A"/>
  </w:style>
  <w:style w:type="paragraph" w:styleId="BalloonText">
    <w:name w:val="Balloon Text"/>
    <w:basedOn w:val="Normal"/>
    <w:link w:val="BalloonTextChar"/>
    <w:uiPriority w:val="99"/>
    <w:semiHidden/>
    <w:unhideWhenUsed/>
    <w:rsid w:val="00517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5ED"/>
    <w:rPr>
      <w:rFonts w:ascii="Segoe UI" w:hAnsi="Segoe UI" w:cs="Segoe UI"/>
      <w:sz w:val="18"/>
      <w:szCs w:val="18"/>
    </w:rPr>
  </w:style>
  <w:style w:type="paragraph" w:styleId="ListParagraph">
    <w:name w:val="List Paragraph"/>
    <w:basedOn w:val="Normal"/>
    <w:uiPriority w:val="34"/>
    <w:qFormat/>
    <w:rsid w:val="00B9390E"/>
    <w:pPr>
      <w:spacing w:after="200" w:line="276" w:lineRule="auto"/>
      <w:ind w:left="720"/>
      <w:contextualSpacing/>
    </w:pPr>
    <w:rPr>
      <w:rFonts w:ascii="Calibri" w:hAnsi="Calibri" w:cs="Times New Roman"/>
      <w:lang w:val="en-US"/>
    </w:rPr>
  </w:style>
  <w:style w:type="character" w:styleId="Hyperlink">
    <w:name w:val="Hyperlink"/>
    <w:basedOn w:val="DefaultParagraphFont"/>
    <w:uiPriority w:val="99"/>
    <w:unhideWhenUsed/>
    <w:rsid w:val="00C52F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9675">
      <w:bodyDiv w:val="1"/>
      <w:marLeft w:val="0"/>
      <w:marRight w:val="0"/>
      <w:marTop w:val="0"/>
      <w:marBottom w:val="0"/>
      <w:divBdr>
        <w:top w:val="none" w:sz="0" w:space="0" w:color="auto"/>
        <w:left w:val="none" w:sz="0" w:space="0" w:color="auto"/>
        <w:bottom w:val="none" w:sz="0" w:space="0" w:color="auto"/>
        <w:right w:val="none" w:sz="0" w:space="0" w:color="auto"/>
      </w:divBdr>
    </w:div>
    <w:div w:id="228155802">
      <w:bodyDiv w:val="1"/>
      <w:marLeft w:val="0"/>
      <w:marRight w:val="0"/>
      <w:marTop w:val="0"/>
      <w:marBottom w:val="0"/>
      <w:divBdr>
        <w:top w:val="none" w:sz="0" w:space="0" w:color="auto"/>
        <w:left w:val="none" w:sz="0" w:space="0" w:color="auto"/>
        <w:bottom w:val="none" w:sz="0" w:space="0" w:color="auto"/>
        <w:right w:val="none" w:sz="0" w:space="0" w:color="auto"/>
      </w:divBdr>
    </w:div>
    <w:div w:id="340163365">
      <w:bodyDiv w:val="1"/>
      <w:marLeft w:val="0"/>
      <w:marRight w:val="0"/>
      <w:marTop w:val="0"/>
      <w:marBottom w:val="0"/>
      <w:divBdr>
        <w:top w:val="none" w:sz="0" w:space="0" w:color="auto"/>
        <w:left w:val="none" w:sz="0" w:space="0" w:color="auto"/>
        <w:bottom w:val="none" w:sz="0" w:space="0" w:color="auto"/>
        <w:right w:val="none" w:sz="0" w:space="0" w:color="auto"/>
      </w:divBdr>
    </w:div>
    <w:div w:id="603608138">
      <w:bodyDiv w:val="1"/>
      <w:marLeft w:val="0"/>
      <w:marRight w:val="0"/>
      <w:marTop w:val="0"/>
      <w:marBottom w:val="0"/>
      <w:divBdr>
        <w:top w:val="none" w:sz="0" w:space="0" w:color="auto"/>
        <w:left w:val="none" w:sz="0" w:space="0" w:color="auto"/>
        <w:bottom w:val="none" w:sz="0" w:space="0" w:color="auto"/>
        <w:right w:val="none" w:sz="0" w:space="0" w:color="auto"/>
      </w:divBdr>
    </w:div>
    <w:div w:id="966933060">
      <w:bodyDiv w:val="1"/>
      <w:marLeft w:val="0"/>
      <w:marRight w:val="0"/>
      <w:marTop w:val="0"/>
      <w:marBottom w:val="0"/>
      <w:divBdr>
        <w:top w:val="none" w:sz="0" w:space="0" w:color="auto"/>
        <w:left w:val="none" w:sz="0" w:space="0" w:color="auto"/>
        <w:bottom w:val="none" w:sz="0" w:space="0" w:color="auto"/>
        <w:right w:val="none" w:sz="0" w:space="0" w:color="auto"/>
      </w:divBdr>
    </w:div>
    <w:div w:id="1368288158">
      <w:bodyDiv w:val="1"/>
      <w:marLeft w:val="0"/>
      <w:marRight w:val="0"/>
      <w:marTop w:val="0"/>
      <w:marBottom w:val="0"/>
      <w:divBdr>
        <w:top w:val="none" w:sz="0" w:space="0" w:color="auto"/>
        <w:left w:val="none" w:sz="0" w:space="0" w:color="auto"/>
        <w:bottom w:val="none" w:sz="0" w:space="0" w:color="auto"/>
        <w:right w:val="none" w:sz="0" w:space="0" w:color="auto"/>
      </w:divBdr>
    </w:div>
    <w:div w:id="1453015947">
      <w:bodyDiv w:val="1"/>
      <w:marLeft w:val="0"/>
      <w:marRight w:val="0"/>
      <w:marTop w:val="0"/>
      <w:marBottom w:val="0"/>
      <w:divBdr>
        <w:top w:val="none" w:sz="0" w:space="0" w:color="auto"/>
        <w:left w:val="none" w:sz="0" w:space="0" w:color="auto"/>
        <w:bottom w:val="none" w:sz="0" w:space="0" w:color="auto"/>
        <w:right w:val="none" w:sz="0" w:space="0" w:color="auto"/>
      </w:divBdr>
    </w:div>
    <w:div w:id="1651861379">
      <w:bodyDiv w:val="1"/>
      <w:marLeft w:val="0"/>
      <w:marRight w:val="0"/>
      <w:marTop w:val="0"/>
      <w:marBottom w:val="0"/>
      <w:divBdr>
        <w:top w:val="none" w:sz="0" w:space="0" w:color="auto"/>
        <w:left w:val="none" w:sz="0" w:space="0" w:color="auto"/>
        <w:bottom w:val="none" w:sz="0" w:space="0" w:color="auto"/>
        <w:right w:val="none" w:sz="0" w:space="0" w:color="auto"/>
      </w:divBdr>
    </w:div>
    <w:div w:id="1707753112">
      <w:bodyDiv w:val="1"/>
      <w:marLeft w:val="0"/>
      <w:marRight w:val="0"/>
      <w:marTop w:val="0"/>
      <w:marBottom w:val="0"/>
      <w:divBdr>
        <w:top w:val="none" w:sz="0" w:space="0" w:color="auto"/>
        <w:left w:val="none" w:sz="0" w:space="0" w:color="auto"/>
        <w:bottom w:val="none" w:sz="0" w:space="0" w:color="auto"/>
        <w:right w:val="none" w:sz="0" w:space="0" w:color="auto"/>
      </w:divBdr>
    </w:div>
    <w:div w:id="1870531912">
      <w:bodyDiv w:val="1"/>
      <w:marLeft w:val="0"/>
      <w:marRight w:val="0"/>
      <w:marTop w:val="0"/>
      <w:marBottom w:val="0"/>
      <w:divBdr>
        <w:top w:val="none" w:sz="0" w:space="0" w:color="auto"/>
        <w:left w:val="none" w:sz="0" w:space="0" w:color="auto"/>
        <w:bottom w:val="none" w:sz="0" w:space="0" w:color="auto"/>
        <w:right w:val="none" w:sz="0" w:space="0" w:color="auto"/>
      </w:divBdr>
    </w:div>
    <w:div w:id="19370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cadmin@telus.ne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AB374-CBAE-48BB-9DB4-A4048D28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Henzie</dc:creator>
  <cp:lastModifiedBy>Dave Henzie</cp:lastModifiedBy>
  <cp:revision>5</cp:revision>
  <cp:lastPrinted>2018-11-15T23:03:00Z</cp:lastPrinted>
  <dcterms:created xsi:type="dcterms:W3CDTF">2019-11-14T18:27:00Z</dcterms:created>
  <dcterms:modified xsi:type="dcterms:W3CDTF">2019-11-14T18:34:00Z</dcterms:modified>
</cp:coreProperties>
</file>